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ABC" w:rsidRPr="00532A6E" w:rsidRDefault="00C47ABC" w:rsidP="00C47ABC">
      <w:pPr>
        <w:tabs>
          <w:tab w:val="left" w:pos="5865"/>
        </w:tabs>
        <w:spacing w:after="0" w:line="240" w:lineRule="auto"/>
        <w:rPr>
          <w:rFonts w:asciiTheme="majorHAnsi" w:eastAsiaTheme="minorHAnsi" w:hAnsiTheme="majorHAnsi"/>
          <w:b/>
          <w:sz w:val="24"/>
          <w:szCs w:val="24"/>
          <w:lang w:eastAsia="en-US"/>
        </w:rPr>
      </w:pPr>
      <w:r w:rsidRPr="00532A6E">
        <w:rPr>
          <w:rFonts w:asciiTheme="majorHAnsi" w:eastAsiaTheme="minorHAnsi" w:hAnsiTheme="majorHAnsi"/>
          <w:b/>
          <w:sz w:val="24"/>
          <w:szCs w:val="24"/>
          <w:lang w:eastAsia="en-US"/>
        </w:rPr>
        <w:t xml:space="preserve">                                                                         </w:t>
      </w:r>
      <w:r w:rsidRPr="00532A6E">
        <w:rPr>
          <w:rFonts w:asciiTheme="majorHAnsi" w:eastAsiaTheme="minorHAnsi" w:hAnsiTheme="majorHAnsi"/>
          <w:b/>
          <w:noProof/>
          <w:sz w:val="24"/>
          <w:szCs w:val="24"/>
        </w:rPr>
        <w:drawing>
          <wp:inline distT="0" distB="0" distL="0" distR="0">
            <wp:extent cx="923925" cy="885825"/>
            <wp:effectExtent l="0" t="0" r="0" b="9525"/>
            <wp:docPr id="1" name="Рисунок 1" descr="L5e305005ebeadcfc8839d9ba92e35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5e305005ebeadcfc8839d9ba92e3503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2A6E">
        <w:rPr>
          <w:rFonts w:asciiTheme="majorHAnsi" w:eastAsiaTheme="minorHAnsi" w:hAnsiTheme="majorHAnsi"/>
          <w:b/>
          <w:sz w:val="24"/>
          <w:szCs w:val="24"/>
          <w:lang w:eastAsia="en-US"/>
        </w:rPr>
        <w:tab/>
      </w:r>
    </w:p>
    <w:p w:rsidR="00C47ABC" w:rsidRPr="00532A6E" w:rsidRDefault="00C47ABC" w:rsidP="00C47ABC">
      <w:pPr>
        <w:spacing w:after="0" w:line="240" w:lineRule="auto"/>
        <w:rPr>
          <w:rFonts w:asciiTheme="majorHAnsi" w:eastAsiaTheme="minorHAnsi" w:hAnsiTheme="majorHAnsi"/>
          <w:b/>
          <w:sz w:val="24"/>
          <w:szCs w:val="24"/>
          <w:lang w:eastAsia="en-US"/>
        </w:rPr>
      </w:pPr>
      <w:r w:rsidRPr="00532A6E">
        <w:rPr>
          <w:rFonts w:asciiTheme="majorHAnsi" w:eastAsiaTheme="minorHAnsi" w:hAnsiTheme="majorHAnsi"/>
          <w:b/>
          <w:sz w:val="24"/>
          <w:szCs w:val="24"/>
          <w:lang w:eastAsia="en-US"/>
        </w:rPr>
        <w:t xml:space="preserve">                                                                РЕСПУБЛИКА ДАГЕСТАН</w:t>
      </w:r>
    </w:p>
    <w:p w:rsidR="00C47ABC" w:rsidRPr="00532A6E" w:rsidRDefault="00C47ABC" w:rsidP="00C47ABC">
      <w:pPr>
        <w:spacing w:after="0" w:line="240" w:lineRule="auto"/>
        <w:jc w:val="center"/>
        <w:rPr>
          <w:rFonts w:asciiTheme="majorHAnsi" w:eastAsiaTheme="minorHAnsi" w:hAnsiTheme="majorHAnsi"/>
          <w:b/>
          <w:sz w:val="24"/>
          <w:szCs w:val="24"/>
          <w:lang w:eastAsia="en-US"/>
        </w:rPr>
      </w:pPr>
      <w:r w:rsidRPr="00532A6E">
        <w:rPr>
          <w:rFonts w:asciiTheme="majorHAnsi" w:eastAsiaTheme="minorHAnsi" w:hAnsiTheme="majorHAnsi"/>
          <w:b/>
          <w:sz w:val="24"/>
          <w:szCs w:val="24"/>
          <w:lang w:eastAsia="en-US"/>
        </w:rPr>
        <w:t>АДМИНИСТРАЦИЯ МУНИЦИПАЛЬНОГО РАЙОНА «БУЙНАКСКИЙ РАЙОН»</w:t>
      </w:r>
    </w:p>
    <w:p w:rsidR="00C47ABC" w:rsidRPr="00532A6E" w:rsidRDefault="00C47ABC" w:rsidP="00C47ABC">
      <w:pPr>
        <w:spacing w:after="0" w:line="240" w:lineRule="auto"/>
        <w:jc w:val="center"/>
        <w:rPr>
          <w:rFonts w:asciiTheme="majorHAnsi" w:eastAsiaTheme="minorHAnsi" w:hAnsiTheme="majorHAnsi"/>
          <w:b/>
          <w:sz w:val="24"/>
          <w:szCs w:val="24"/>
          <w:lang w:eastAsia="en-US"/>
        </w:rPr>
      </w:pPr>
      <w:r w:rsidRPr="00532A6E">
        <w:rPr>
          <w:rFonts w:asciiTheme="majorHAnsi" w:eastAsiaTheme="minorHAnsi" w:hAnsiTheme="majorHAnsi"/>
          <w:b/>
          <w:sz w:val="24"/>
          <w:szCs w:val="24"/>
          <w:lang w:eastAsia="en-US"/>
        </w:rPr>
        <w:t xml:space="preserve">МУНИЦИПАЛЬНОЕ КАЗЕННОЕ ОБЩЕОБРАЗОВАТЕЛЬНОЕ УЧРЕЖДЕНИЕ </w:t>
      </w:r>
    </w:p>
    <w:p w:rsidR="00C47ABC" w:rsidRPr="00532A6E" w:rsidRDefault="00C47ABC" w:rsidP="00C47ABC">
      <w:pPr>
        <w:spacing w:after="0" w:line="240" w:lineRule="auto"/>
        <w:rPr>
          <w:rFonts w:asciiTheme="majorHAnsi" w:eastAsiaTheme="minorHAnsi" w:hAnsiTheme="majorHAnsi"/>
          <w:b/>
          <w:sz w:val="24"/>
          <w:szCs w:val="24"/>
          <w:lang w:eastAsia="en-US"/>
        </w:rPr>
      </w:pPr>
      <w:r w:rsidRPr="00532A6E">
        <w:rPr>
          <w:rFonts w:asciiTheme="majorHAnsi" w:eastAsiaTheme="minorHAnsi" w:hAnsiTheme="majorHAnsi"/>
          <w:b/>
          <w:sz w:val="24"/>
          <w:szCs w:val="24"/>
          <w:lang w:eastAsia="en-US"/>
        </w:rPr>
        <w:t xml:space="preserve">                        «НИЖНЕКАЗАНИЩЕНСКАЯ СОШ №2 ИМ. НАБИ ХАНМУРЗАЕВА»</w:t>
      </w:r>
    </w:p>
    <w:p w:rsidR="00C47ABC" w:rsidRPr="00532A6E" w:rsidRDefault="00C47ABC" w:rsidP="00C47ABC">
      <w:pPr>
        <w:spacing w:after="0" w:line="240" w:lineRule="auto"/>
        <w:rPr>
          <w:rFonts w:asciiTheme="majorHAnsi" w:eastAsiaTheme="minorHAnsi" w:hAnsiTheme="majorHAnsi"/>
          <w:sz w:val="28"/>
          <w:szCs w:val="28"/>
          <w:lang w:eastAsia="en-US"/>
        </w:rPr>
      </w:pPr>
      <w:r w:rsidRPr="00532A6E">
        <w:rPr>
          <w:rFonts w:asciiTheme="majorHAnsi" w:eastAsiaTheme="minorHAnsi" w:hAnsiTheme="majorHAnsi"/>
          <w:sz w:val="28"/>
          <w:szCs w:val="28"/>
          <w:lang w:eastAsia="en-US"/>
        </w:rPr>
        <w:t xml:space="preserve">     368205, Буйнакский район,                                          тел. 8928-528-39-99</w:t>
      </w:r>
    </w:p>
    <w:p w:rsidR="00C47ABC" w:rsidRPr="00532A6E" w:rsidRDefault="00C47ABC" w:rsidP="00C47ABC">
      <w:pPr>
        <w:pBdr>
          <w:bottom w:val="single" w:sz="12" w:space="1" w:color="auto"/>
        </w:pBdr>
        <w:spacing w:after="0" w:line="240" w:lineRule="auto"/>
        <w:rPr>
          <w:rFonts w:asciiTheme="majorHAnsi" w:eastAsiaTheme="minorHAnsi" w:hAnsiTheme="majorHAnsi"/>
          <w:sz w:val="28"/>
          <w:szCs w:val="28"/>
          <w:lang w:eastAsia="en-US"/>
        </w:rPr>
      </w:pPr>
      <w:r w:rsidRPr="00532A6E">
        <w:rPr>
          <w:rFonts w:asciiTheme="majorHAnsi" w:eastAsiaTheme="minorHAnsi" w:hAnsiTheme="majorHAnsi"/>
          <w:sz w:val="28"/>
          <w:szCs w:val="28"/>
          <w:lang w:eastAsia="en-US"/>
        </w:rPr>
        <w:t xml:space="preserve">с. Н -Казанище, ул. Буйнакского124     </w:t>
      </w:r>
      <w:r w:rsidRPr="00532A6E">
        <w:rPr>
          <w:rFonts w:asciiTheme="majorHAnsi" w:eastAsiaTheme="minorHAnsi" w:hAnsiTheme="majorHAnsi"/>
          <w:sz w:val="28"/>
          <w:szCs w:val="28"/>
          <w:lang w:val="en-US" w:eastAsia="en-US"/>
        </w:rPr>
        <w:t>e</w:t>
      </w:r>
      <w:r w:rsidRPr="00532A6E">
        <w:rPr>
          <w:rFonts w:asciiTheme="majorHAnsi" w:eastAsiaTheme="minorHAnsi" w:hAnsiTheme="majorHAnsi"/>
          <w:sz w:val="28"/>
          <w:szCs w:val="28"/>
          <w:lang w:eastAsia="en-US"/>
        </w:rPr>
        <w:t>-</w:t>
      </w:r>
      <w:r w:rsidRPr="00532A6E">
        <w:rPr>
          <w:rFonts w:asciiTheme="majorHAnsi" w:eastAsiaTheme="minorHAnsi" w:hAnsiTheme="majorHAnsi"/>
          <w:sz w:val="28"/>
          <w:szCs w:val="28"/>
          <w:lang w:val="en-US" w:eastAsia="en-US"/>
        </w:rPr>
        <w:t>mail</w:t>
      </w:r>
      <w:r w:rsidRPr="00532A6E">
        <w:rPr>
          <w:rFonts w:asciiTheme="majorHAnsi" w:eastAsiaTheme="minorHAnsi" w:hAnsiTheme="majorHAnsi"/>
          <w:sz w:val="28"/>
          <w:szCs w:val="28"/>
          <w:lang w:eastAsia="en-US"/>
        </w:rPr>
        <w:t xml:space="preserve">: </w:t>
      </w:r>
      <w:r w:rsidRPr="00532A6E">
        <w:rPr>
          <w:rFonts w:asciiTheme="majorHAnsi" w:eastAsiaTheme="minorHAnsi" w:hAnsiTheme="majorHAnsi"/>
          <w:sz w:val="28"/>
          <w:szCs w:val="28"/>
          <w:lang w:val="en-US" w:eastAsia="en-US"/>
        </w:rPr>
        <w:t>n</w:t>
      </w:r>
      <w:r w:rsidRPr="00532A6E">
        <w:rPr>
          <w:rFonts w:asciiTheme="majorHAnsi" w:eastAsiaTheme="minorHAnsi" w:hAnsiTheme="majorHAnsi"/>
          <w:sz w:val="28"/>
          <w:szCs w:val="28"/>
          <w:lang w:eastAsia="en-US"/>
        </w:rPr>
        <w:t>-</w:t>
      </w:r>
      <w:r w:rsidRPr="00532A6E">
        <w:rPr>
          <w:rFonts w:asciiTheme="majorHAnsi" w:eastAsiaTheme="minorHAnsi" w:hAnsiTheme="majorHAnsi"/>
          <w:sz w:val="28"/>
          <w:szCs w:val="28"/>
          <w:lang w:val="en-US" w:eastAsia="en-US"/>
        </w:rPr>
        <w:t>kazanische</w:t>
      </w:r>
      <w:hyperlink r:id="rId7" w:history="1">
        <w:r w:rsidRPr="00532A6E">
          <w:rPr>
            <w:rFonts w:asciiTheme="majorHAnsi" w:eastAsiaTheme="minorHAnsi" w:hAnsiTheme="majorHAnsi"/>
            <w:color w:val="0000FF"/>
            <w:sz w:val="28"/>
            <w:szCs w:val="28"/>
            <w:u w:val="single"/>
            <w:lang w:val="en-US" w:eastAsia="en-US"/>
          </w:rPr>
          <w:t>school</w:t>
        </w:r>
        <w:r w:rsidRPr="00532A6E">
          <w:rPr>
            <w:rFonts w:asciiTheme="majorHAnsi" w:eastAsiaTheme="minorHAnsi" w:hAnsiTheme="majorHAnsi"/>
            <w:color w:val="0000FF"/>
            <w:sz w:val="28"/>
            <w:szCs w:val="28"/>
            <w:u w:val="single"/>
            <w:lang w:eastAsia="en-US"/>
          </w:rPr>
          <w:t>2@</w:t>
        </w:r>
        <w:r w:rsidRPr="00532A6E">
          <w:rPr>
            <w:rFonts w:asciiTheme="majorHAnsi" w:eastAsiaTheme="minorHAnsi" w:hAnsiTheme="majorHAnsi"/>
            <w:color w:val="0000FF"/>
            <w:sz w:val="28"/>
            <w:szCs w:val="28"/>
            <w:u w:val="single"/>
            <w:lang w:val="en-US" w:eastAsia="en-US"/>
          </w:rPr>
          <w:t>mail</w:t>
        </w:r>
        <w:r w:rsidRPr="00532A6E">
          <w:rPr>
            <w:rFonts w:asciiTheme="majorHAnsi" w:eastAsiaTheme="minorHAnsi" w:hAnsiTheme="majorHAnsi"/>
            <w:color w:val="0000FF"/>
            <w:sz w:val="28"/>
            <w:szCs w:val="28"/>
            <w:u w:val="single"/>
            <w:lang w:eastAsia="en-US"/>
          </w:rPr>
          <w:t>.</w:t>
        </w:r>
        <w:r w:rsidRPr="00532A6E">
          <w:rPr>
            <w:rFonts w:asciiTheme="majorHAnsi" w:eastAsiaTheme="minorHAnsi" w:hAnsiTheme="majorHAnsi"/>
            <w:color w:val="0000FF"/>
            <w:sz w:val="28"/>
            <w:szCs w:val="28"/>
            <w:u w:val="single"/>
            <w:lang w:val="en-US" w:eastAsia="en-US"/>
          </w:rPr>
          <w:t>ru</w:t>
        </w:r>
      </w:hyperlink>
    </w:p>
    <w:p w:rsidR="00C47ABC" w:rsidRPr="00532A6E" w:rsidRDefault="00C47ABC" w:rsidP="00C47ABC">
      <w:pPr>
        <w:spacing w:after="0" w:line="240" w:lineRule="auto"/>
        <w:rPr>
          <w:rFonts w:asciiTheme="majorHAnsi" w:eastAsiaTheme="minorHAnsi" w:hAnsiTheme="majorHAnsi"/>
          <w:sz w:val="28"/>
          <w:szCs w:val="28"/>
          <w:u w:val="single"/>
          <w:lang w:eastAsia="en-US"/>
        </w:rPr>
      </w:pPr>
      <w:r w:rsidRPr="00532A6E">
        <w:rPr>
          <w:rFonts w:asciiTheme="majorHAnsi" w:eastAsiaTheme="minorHAnsi" w:hAnsiTheme="majorHAnsi"/>
          <w:sz w:val="28"/>
          <w:szCs w:val="28"/>
          <w:lang w:eastAsia="en-US"/>
        </w:rPr>
        <w:t xml:space="preserve">  </w:t>
      </w:r>
      <w:r w:rsidRPr="00532A6E">
        <w:rPr>
          <w:rFonts w:asciiTheme="majorHAnsi" w:eastAsiaTheme="minorHAnsi" w:hAnsiTheme="majorHAnsi"/>
          <w:sz w:val="28"/>
          <w:szCs w:val="28"/>
          <w:u w:val="single"/>
          <w:lang w:eastAsia="en-US"/>
        </w:rPr>
        <w:t xml:space="preserve">«  </w:t>
      </w:r>
      <w:r>
        <w:rPr>
          <w:rFonts w:asciiTheme="majorHAnsi" w:eastAsiaTheme="minorHAnsi" w:hAnsiTheme="majorHAnsi"/>
          <w:sz w:val="28"/>
          <w:szCs w:val="28"/>
          <w:u w:val="single"/>
          <w:lang w:eastAsia="en-US"/>
        </w:rPr>
        <w:t>01</w:t>
      </w:r>
      <w:r w:rsidRPr="00532A6E">
        <w:rPr>
          <w:rFonts w:asciiTheme="majorHAnsi" w:eastAsiaTheme="minorHAnsi" w:hAnsiTheme="majorHAnsi"/>
          <w:sz w:val="28"/>
          <w:szCs w:val="28"/>
          <w:u w:val="single"/>
          <w:lang w:eastAsia="en-US"/>
        </w:rPr>
        <w:t xml:space="preserve">  »    </w:t>
      </w:r>
      <w:r>
        <w:rPr>
          <w:rFonts w:asciiTheme="majorHAnsi" w:eastAsiaTheme="minorHAnsi" w:hAnsiTheme="majorHAnsi"/>
          <w:sz w:val="28"/>
          <w:szCs w:val="28"/>
          <w:u w:val="single"/>
          <w:lang w:eastAsia="en-US"/>
        </w:rPr>
        <w:t xml:space="preserve">09 </w:t>
      </w:r>
      <w:r w:rsidRPr="00532A6E">
        <w:rPr>
          <w:rFonts w:asciiTheme="majorHAnsi" w:eastAsiaTheme="minorHAnsi" w:hAnsiTheme="majorHAnsi"/>
          <w:sz w:val="28"/>
          <w:szCs w:val="28"/>
          <w:u w:val="single"/>
          <w:lang w:eastAsia="en-US"/>
        </w:rPr>
        <w:t xml:space="preserve">  2018    г. </w:t>
      </w:r>
      <w:r>
        <w:rPr>
          <w:rFonts w:asciiTheme="majorHAnsi" w:eastAsiaTheme="minorHAnsi" w:hAnsiTheme="majorHAnsi"/>
          <w:sz w:val="28"/>
          <w:szCs w:val="28"/>
          <w:lang w:eastAsia="en-US"/>
        </w:rPr>
        <w:t xml:space="preserve">                 </w:t>
      </w:r>
      <w:r w:rsidRPr="00532A6E">
        <w:rPr>
          <w:rFonts w:asciiTheme="majorHAnsi" w:eastAsiaTheme="minorHAnsi" w:hAnsiTheme="majorHAnsi"/>
          <w:sz w:val="28"/>
          <w:szCs w:val="28"/>
          <w:lang w:eastAsia="en-US"/>
        </w:rPr>
        <w:t xml:space="preserve">                                                                         </w:t>
      </w:r>
      <w:r w:rsidRPr="00532A6E">
        <w:rPr>
          <w:rFonts w:asciiTheme="majorHAnsi" w:eastAsiaTheme="minorHAnsi" w:hAnsiTheme="majorHAnsi"/>
          <w:sz w:val="28"/>
          <w:szCs w:val="28"/>
          <w:u w:val="single"/>
          <w:lang w:eastAsia="en-US"/>
        </w:rPr>
        <w:t>№</w:t>
      </w:r>
      <w:r>
        <w:rPr>
          <w:rFonts w:asciiTheme="majorHAnsi" w:eastAsiaTheme="minorHAnsi" w:hAnsiTheme="majorHAnsi"/>
          <w:sz w:val="28"/>
          <w:szCs w:val="28"/>
          <w:u w:val="single"/>
          <w:lang w:eastAsia="en-US"/>
        </w:rPr>
        <w:t>217</w:t>
      </w:r>
    </w:p>
    <w:p w:rsidR="00747B66" w:rsidRPr="00747B66" w:rsidRDefault="00C47ABC" w:rsidP="00446E56">
      <w:pPr>
        <w:shd w:val="clear" w:color="auto" w:fill="FFFFFF"/>
        <w:spacing w:after="0" w:line="240" w:lineRule="auto"/>
        <w:rPr>
          <w:rFonts w:asciiTheme="majorHAnsi" w:eastAsiaTheme="minorHAnsi" w:hAnsiTheme="majorHAnsi"/>
          <w:b/>
          <w:sz w:val="32"/>
          <w:szCs w:val="32"/>
          <w:lang w:eastAsia="en-US"/>
        </w:rPr>
      </w:pPr>
      <w:r w:rsidRPr="00532A6E">
        <w:rPr>
          <w:rFonts w:asciiTheme="majorHAnsi" w:eastAsiaTheme="minorHAnsi" w:hAnsiTheme="majorHAnsi"/>
          <w:b/>
          <w:sz w:val="28"/>
          <w:szCs w:val="28"/>
          <w:lang w:eastAsia="en-US"/>
        </w:rPr>
        <w:t xml:space="preserve">       </w:t>
      </w:r>
      <w:r>
        <w:rPr>
          <w:rFonts w:asciiTheme="majorHAnsi" w:eastAsiaTheme="minorHAnsi" w:hAnsiTheme="majorHAnsi"/>
          <w:b/>
          <w:sz w:val="28"/>
          <w:szCs w:val="28"/>
          <w:lang w:eastAsia="en-US"/>
        </w:rPr>
        <w:t xml:space="preserve">                                                         </w:t>
      </w:r>
      <w:r w:rsidRPr="00747B66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747B66" w:rsidRPr="00446E56" w:rsidRDefault="00747B66" w:rsidP="00446E56">
      <w:pPr>
        <w:spacing w:after="0" w:line="240" w:lineRule="auto"/>
        <w:rPr>
          <w:rFonts w:asciiTheme="majorHAnsi" w:hAnsiTheme="majorHAnsi"/>
          <w:b/>
        </w:rPr>
      </w:pPr>
      <w:r w:rsidRPr="00446E56">
        <w:rPr>
          <w:rFonts w:asciiTheme="majorHAnsi" w:hAnsiTheme="majorHAnsi"/>
          <w:b/>
        </w:rPr>
        <w:t>О СОЗДАНИИ КОМИССИИ ПО ПРЕДУПРЕЖДЕНИЮ ТРАВМАТИЗМА, ДДТТ, РАССЛЕДОВАНИЮ НЕСЧАСТНЫХ СЛУЧАЕВ, НАЗНАЧЕНИИ ОБЩЕСТВЕННОГО ИНСПЕКТОРА ПО БЕЗОПАСНОСТИ ДОРОЖНОГО ДВИЖЕНИЯ</w:t>
      </w:r>
    </w:p>
    <w:p w:rsidR="00747B66" w:rsidRDefault="00747B66" w:rsidP="00446E5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В целях проведения постоянной, целенаправленной работы по предупреждению детского и взрослого травматизма</w:t>
      </w:r>
    </w:p>
    <w:p w:rsidR="00747B66" w:rsidRDefault="00747B66" w:rsidP="00446E5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747B66" w:rsidRDefault="00747B66" w:rsidP="00446E56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Создать комиссию по предупреждению травматизма и расследованию несчастных случаев в следующем составе:</w:t>
      </w:r>
    </w:p>
    <w:p w:rsidR="00747B66" w:rsidRDefault="00747B66" w:rsidP="00446E56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Председатель комиссии: </w:t>
      </w:r>
    </w:p>
    <w:p w:rsidR="00747B66" w:rsidRDefault="00747B66" w:rsidP="00446E56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Мугутдинова П.А. – директор школы</w:t>
      </w:r>
    </w:p>
    <w:p w:rsidR="00747B66" w:rsidRPr="00446E56" w:rsidRDefault="00446E56" w:rsidP="00446E56">
      <w:pPr>
        <w:spacing w:after="0" w:line="240" w:lineRule="auto"/>
        <w:rPr>
          <w:b/>
          <w:sz w:val="28"/>
          <w:szCs w:val="28"/>
        </w:rPr>
      </w:pPr>
      <w:r w:rsidRPr="00446E56">
        <w:rPr>
          <w:b/>
          <w:sz w:val="28"/>
          <w:szCs w:val="28"/>
        </w:rPr>
        <w:t xml:space="preserve">     </w:t>
      </w:r>
      <w:r w:rsidR="00747B66" w:rsidRPr="00446E56">
        <w:rPr>
          <w:b/>
          <w:sz w:val="28"/>
          <w:szCs w:val="28"/>
        </w:rPr>
        <w:t xml:space="preserve"> Члены комиссии:</w:t>
      </w:r>
    </w:p>
    <w:p w:rsidR="000B151F" w:rsidRDefault="000B151F" w:rsidP="00446E56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Магомедова Р.Г.-заместитель директора по ВР</w:t>
      </w:r>
    </w:p>
    <w:p w:rsidR="000B151F" w:rsidRDefault="000B151F" w:rsidP="00446E56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Бамматов Г.Н.-</w:t>
      </w:r>
      <w:r w:rsidRPr="000B151F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 ПК</w:t>
      </w:r>
      <w:bookmarkStart w:id="0" w:name="_GoBack"/>
      <w:bookmarkEnd w:id="0"/>
    </w:p>
    <w:p w:rsidR="00747B66" w:rsidRDefault="000B151F" w:rsidP="00446E56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Айдемирова М.Г.- медсестра школы</w:t>
      </w:r>
    </w:p>
    <w:p w:rsidR="00747B66" w:rsidRDefault="000B151F" w:rsidP="00446E56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Джалакова Г.К.</w:t>
      </w:r>
      <w:r w:rsidR="00747B66">
        <w:rPr>
          <w:sz w:val="28"/>
          <w:szCs w:val="28"/>
        </w:rPr>
        <w:t>– у</w:t>
      </w:r>
      <w:r>
        <w:rPr>
          <w:sz w:val="28"/>
          <w:szCs w:val="28"/>
        </w:rPr>
        <w:t xml:space="preserve">читель физической культуры </w:t>
      </w:r>
    </w:p>
    <w:p w:rsidR="00446E56" w:rsidRDefault="00446E56" w:rsidP="00446E56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- инспектор по безопасности</w:t>
      </w:r>
    </w:p>
    <w:p w:rsidR="00747B66" w:rsidRDefault="00747B66" w:rsidP="00446E56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Комиссии до 1 сентября 201</w:t>
      </w:r>
      <w:r w:rsidR="000B151F">
        <w:rPr>
          <w:sz w:val="28"/>
          <w:szCs w:val="28"/>
        </w:rPr>
        <w:t>8</w:t>
      </w:r>
      <w:r>
        <w:rPr>
          <w:sz w:val="28"/>
          <w:szCs w:val="28"/>
        </w:rPr>
        <w:t xml:space="preserve"> года разработать план мероприятий по предупреждению травматизма и представить на утверждение директору школы</w:t>
      </w:r>
    </w:p>
    <w:p w:rsidR="00747B66" w:rsidRDefault="008278E3" w:rsidP="00446E56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Медсестре школы Айдемировой М.Г.,в</w:t>
      </w:r>
      <w:r w:rsidR="00747B66">
        <w:rPr>
          <w:sz w:val="28"/>
          <w:szCs w:val="28"/>
        </w:rPr>
        <w:t>ести журналы регистрации несчастных случаев с обучающимися и работниками. Выяснять причины, приведшие к травме, добиваться их устранения.</w:t>
      </w:r>
    </w:p>
    <w:p w:rsidR="00747B66" w:rsidRDefault="00747B66" w:rsidP="00446E56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Ответственность за своевременное извещение директора школы о каждом случае возложить на председателя комиссии.</w:t>
      </w:r>
    </w:p>
    <w:p w:rsidR="008278E3" w:rsidRDefault="00747B66" w:rsidP="00446E56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278E3">
        <w:rPr>
          <w:sz w:val="28"/>
          <w:szCs w:val="28"/>
        </w:rPr>
        <w:t>Назначить ответственным лицом за профилактику детского дорожно-</w:t>
      </w:r>
      <w:r w:rsidR="008278E3" w:rsidRPr="008278E3">
        <w:rPr>
          <w:sz w:val="28"/>
          <w:szCs w:val="28"/>
        </w:rPr>
        <w:t>транспортного травматизма в 2018-2019</w:t>
      </w:r>
      <w:r w:rsidR="008278E3">
        <w:rPr>
          <w:sz w:val="28"/>
          <w:szCs w:val="28"/>
        </w:rPr>
        <w:t xml:space="preserve"> </w:t>
      </w:r>
      <w:r w:rsidRPr="008278E3">
        <w:rPr>
          <w:sz w:val="28"/>
          <w:szCs w:val="28"/>
        </w:rPr>
        <w:t>учебном году замес</w:t>
      </w:r>
      <w:r w:rsidR="008278E3">
        <w:rPr>
          <w:sz w:val="28"/>
          <w:szCs w:val="28"/>
        </w:rPr>
        <w:t>тителя директора школы по ВР Магомедова Р.Г.</w:t>
      </w:r>
    </w:p>
    <w:p w:rsidR="00446E56" w:rsidRDefault="00747B66" w:rsidP="00446E56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8278E3">
        <w:rPr>
          <w:sz w:val="28"/>
          <w:szCs w:val="28"/>
        </w:rPr>
        <w:t xml:space="preserve">Назначить общественным инспектором по безопасности дорожного </w:t>
      </w:r>
    </w:p>
    <w:p w:rsidR="00747B66" w:rsidRPr="008278E3" w:rsidRDefault="00446E56" w:rsidP="00446E56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Инженера по безопасности</w:t>
      </w:r>
      <w:r w:rsidR="001B676F">
        <w:rPr>
          <w:sz w:val="28"/>
          <w:szCs w:val="28"/>
        </w:rPr>
        <w:t xml:space="preserve"> ______________________________.</w:t>
      </w:r>
    </w:p>
    <w:p w:rsidR="008278E3" w:rsidRDefault="008278E3" w:rsidP="00446E56">
      <w:pPr>
        <w:spacing w:after="0" w:line="240" w:lineRule="auto"/>
        <w:ind w:left="360"/>
        <w:rPr>
          <w:sz w:val="28"/>
          <w:szCs w:val="28"/>
        </w:rPr>
      </w:pPr>
    </w:p>
    <w:p w:rsidR="008278E3" w:rsidRDefault="008278E3" w:rsidP="00446E56">
      <w:pPr>
        <w:spacing w:after="0" w:line="240" w:lineRule="auto"/>
        <w:ind w:left="360"/>
        <w:rPr>
          <w:sz w:val="28"/>
          <w:szCs w:val="28"/>
        </w:rPr>
      </w:pPr>
    </w:p>
    <w:p w:rsidR="00747B66" w:rsidRPr="00446E56" w:rsidRDefault="00446E56" w:rsidP="00446E5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8278E3" w:rsidRPr="00076E66">
        <w:rPr>
          <w:b/>
          <w:sz w:val="28"/>
          <w:szCs w:val="28"/>
        </w:rPr>
        <w:t>С приказом ознакомлены:</w:t>
      </w:r>
    </w:p>
    <w:p w:rsidR="00446E56" w:rsidRDefault="00446E56" w:rsidP="00446E56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Магомедова Р.Г._______________</w:t>
      </w:r>
    </w:p>
    <w:p w:rsidR="00446E56" w:rsidRDefault="00446E56" w:rsidP="00446E56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Бамматов Г.Н._________________</w:t>
      </w:r>
    </w:p>
    <w:p w:rsidR="00446E56" w:rsidRDefault="00446E56" w:rsidP="00446E56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Айдемирова М.Г._______________</w:t>
      </w:r>
    </w:p>
    <w:p w:rsidR="00747B66" w:rsidRDefault="00446E56" w:rsidP="00446E56">
      <w:pPr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Джалакова Г.К._________________</w:t>
      </w:r>
    </w:p>
    <w:p w:rsidR="00446E56" w:rsidRDefault="00446E56" w:rsidP="00446E56">
      <w:pPr>
        <w:spacing w:line="240" w:lineRule="auto"/>
        <w:ind w:left="360"/>
        <w:rPr>
          <w:sz w:val="28"/>
          <w:szCs w:val="28"/>
        </w:rPr>
      </w:pPr>
    </w:p>
    <w:p w:rsidR="00747B66" w:rsidRDefault="00747B66" w:rsidP="00446E56">
      <w:pPr>
        <w:spacing w:line="240" w:lineRule="auto"/>
        <w:ind w:left="360"/>
        <w:rPr>
          <w:sz w:val="28"/>
          <w:szCs w:val="28"/>
        </w:rPr>
      </w:pPr>
    </w:p>
    <w:p w:rsidR="00747B66" w:rsidRPr="00DB0127" w:rsidRDefault="00446E56" w:rsidP="00446E56">
      <w:pPr>
        <w:spacing w:line="240" w:lineRule="auto"/>
        <w:ind w:left="360"/>
        <w:rPr>
          <w:b/>
          <w:sz w:val="28"/>
          <w:szCs w:val="28"/>
        </w:rPr>
      </w:pPr>
      <w:r w:rsidRPr="00DB0127">
        <w:rPr>
          <w:b/>
          <w:sz w:val="28"/>
          <w:szCs w:val="28"/>
        </w:rPr>
        <w:t>Директор школы                                                          Мугутдинова П.А.</w:t>
      </w:r>
    </w:p>
    <w:p w:rsidR="00747B66" w:rsidRDefault="00747B66" w:rsidP="00446E56">
      <w:pPr>
        <w:spacing w:line="240" w:lineRule="auto"/>
      </w:pPr>
    </w:p>
    <w:sectPr w:rsidR="00747B66" w:rsidSect="00991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75ED4"/>
    <w:multiLevelType w:val="hybridMultilevel"/>
    <w:tmpl w:val="2C1A5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6321B"/>
    <w:multiLevelType w:val="hybridMultilevel"/>
    <w:tmpl w:val="2C1A5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L8MZruLwWHYsOFDO5RXiowRMXTs=" w:salt="Fk8hlF4VXzTOr0Q33sU+BA=="/>
  <w:defaultTabStop w:val="708"/>
  <w:characterSpacingControl w:val="doNotCompress"/>
  <w:compat>
    <w:compatSetting w:name="compatibilityMode" w:uri="http://schemas.microsoft.com/office/word" w:val="12"/>
  </w:compat>
  <w:rsids>
    <w:rsidRoot w:val="007966FB"/>
    <w:rsid w:val="000434DE"/>
    <w:rsid w:val="00076E66"/>
    <w:rsid w:val="000B151F"/>
    <w:rsid w:val="0019409D"/>
    <w:rsid w:val="001B676F"/>
    <w:rsid w:val="001D68A4"/>
    <w:rsid w:val="00406A34"/>
    <w:rsid w:val="00446E56"/>
    <w:rsid w:val="00747B66"/>
    <w:rsid w:val="007966FB"/>
    <w:rsid w:val="008278E3"/>
    <w:rsid w:val="008B04BC"/>
    <w:rsid w:val="009912A1"/>
    <w:rsid w:val="00C47ABC"/>
    <w:rsid w:val="00DB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AB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8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6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6E5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3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chool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356</Words>
  <Characters>2033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умзайрат</dc:creator>
  <cp:lastModifiedBy>admin</cp:lastModifiedBy>
  <cp:revision>12</cp:revision>
  <cp:lastPrinted>2019-03-19T06:30:00Z</cp:lastPrinted>
  <dcterms:created xsi:type="dcterms:W3CDTF">2018-09-10T11:44:00Z</dcterms:created>
  <dcterms:modified xsi:type="dcterms:W3CDTF">2019-03-19T06:30:00Z</dcterms:modified>
  <cp:contentStatus/>
</cp:coreProperties>
</file>