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3138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3138">
        <w:rPr>
          <w:rFonts w:ascii="Times New Roman" w:eastAsia="Calibri" w:hAnsi="Times New Roman" w:cs="Times New Roman"/>
          <w:b/>
        </w:rPr>
        <w:t>СРЕДНЯЯ ОБЩЕОБРАЗОВАТЕЛЬНАЯ ШКОЛА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3138">
        <w:rPr>
          <w:rFonts w:ascii="Times New Roman" w:eastAsia="Calibri" w:hAnsi="Times New Roman" w:cs="Times New Roman"/>
          <w:b/>
        </w:rPr>
        <w:t xml:space="preserve">«НИЖНЕКАЗАНИЩЕНСКАЯ СОШ№2 ИМЕНИ НАБИ ХАНМУРЗАЕВА» 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Ind w:w="-464" w:type="dxa"/>
        <w:tblLook w:val="04A0" w:firstRow="1" w:lastRow="0" w:firstColumn="1" w:lastColumn="0" w:noHBand="0" w:noVBand="1"/>
      </w:tblPr>
      <w:tblGrid>
        <w:gridCol w:w="3266"/>
        <w:gridCol w:w="3291"/>
        <w:gridCol w:w="3478"/>
      </w:tblGrid>
      <w:tr w:rsidR="00047978" w:rsidRPr="00047978" w:rsidTr="004B76B5">
        <w:tc>
          <w:tcPr>
            <w:tcW w:w="3266" w:type="dxa"/>
          </w:tcPr>
          <w:p w:rsidR="00047978" w:rsidRPr="00047978" w:rsidRDefault="00047978" w:rsidP="00D128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047978" w:rsidRPr="00047978" w:rsidRDefault="00047978" w:rsidP="00047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8" w:type="dxa"/>
          </w:tcPr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9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047978" w:rsidRPr="00047978" w:rsidRDefault="00047978" w:rsidP="00047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Методист </w:t>
            </w:r>
          </w:p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  <w:szCs w:val="24"/>
              </w:rPr>
              <w:t>____________ Мамаева С.Я.</w:t>
            </w:r>
          </w:p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7978" w:rsidRPr="00047978" w:rsidRDefault="00047978" w:rsidP="00047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43138" w:rsidRPr="00843138" w:rsidRDefault="00843138" w:rsidP="00047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</w:rPr>
      </w:pPr>
      <w:r w:rsidRPr="00843138">
        <w:rPr>
          <w:rFonts w:ascii="Times New Roman" w:eastAsia="Calibri" w:hAnsi="Times New Roman" w:cs="Times New Roman"/>
          <w:b/>
          <w:sz w:val="56"/>
        </w:rPr>
        <w:t>РАБОЧАЯ  ПРОГРАММА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43138">
        <w:rPr>
          <w:rFonts w:ascii="Times New Roman" w:eastAsia="Calibri" w:hAnsi="Times New Roman" w:cs="Times New Roman"/>
          <w:b/>
          <w:sz w:val="36"/>
          <w:szCs w:val="36"/>
        </w:rPr>
        <w:t xml:space="preserve">учебного предмета 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К</w:t>
      </w:r>
      <w:r w:rsidRPr="00843138">
        <w:rPr>
          <w:rFonts w:ascii="Times New Roman" w:hAnsi="Times New Roman" w:cs="Times New Roman"/>
          <w:b/>
          <w:color w:val="000000"/>
          <w:sz w:val="28"/>
        </w:rPr>
        <w:t>ружок «</w:t>
      </w:r>
      <w:r>
        <w:rPr>
          <w:rFonts w:ascii="Times New Roman" w:hAnsi="Times New Roman" w:cs="Times New Roman"/>
          <w:b/>
          <w:color w:val="000000"/>
          <w:sz w:val="28"/>
        </w:rPr>
        <w:t>Занимательная информатика</w:t>
      </w:r>
      <w:r w:rsidRPr="00843138">
        <w:rPr>
          <w:rFonts w:ascii="Times New Roman" w:hAnsi="Times New Roman" w:cs="Times New Roman"/>
          <w:b/>
          <w:color w:val="000000"/>
          <w:sz w:val="28"/>
        </w:rPr>
        <w:t xml:space="preserve">» 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43138">
        <w:rPr>
          <w:rFonts w:ascii="Times New Roman" w:eastAsia="Calibri" w:hAnsi="Times New Roman" w:cs="Times New Roman"/>
          <w:b/>
          <w:sz w:val="36"/>
          <w:szCs w:val="36"/>
        </w:rPr>
        <w:t>201</w:t>
      </w:r>
      <w:r w:rsidR="00D128CA">
        <w:rPr>
          <w:rFonts w:ascii="Times New Roman" w:eastAsia="Calibri" w:hAnsi="Times New Roman" w:cs="Times New Roman"/>
          <w:b/>
          <w:sz w:val="36"/>
          <w:szCs w:val="36"/>
        </w:rPr>
        <w:t>9</w:t>
      </w:r>
      <w:r w:rsidRPr="00843138">
        <w:rPr>
          <w:rFonts w:ascii="Times New Roman" w:eastAsia="Calibri" w:hAnsi="Times New Roman" w:cs="Times New Roman"/>
          <w:b/>
          <w:sz w:val="36"/>
          <w:szCs w:val="36"/>
        </w:rPr>
        <w:t xml:space="preserve"> – 20</w:t>
      </w:r>
      <w:r w:rsidR="00D128CA">
        <w:rPr>
          <w:rFonts w:ascii="Times New Roman" w:eastAsia="Calibri" w:hAnsi="Times New Roman" w:cs="Times New Roman"/>
          <w:b/>
          <w:sz w:val="36"/>
          <w:szCs w:val="36"/>
        </w:rPr>
        <w:t>20</w:t>
      </w:r>
      <w:r w:rsidRPr="00843138">
        <w:rPr>
          <w:rFonts w:ascii="Times New Roman" w:eastAsia="Calibri" w:hAnsi="Times New Roman" w:cs="Times New Roman"/>
          <w:b/>
          <w:sz w:val="36"/>
          <w:szCs w:val="36"/>
        </w:rPr>
        <w:t xml:space="preserve"> учебный год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138">
        <w:rPr>
          <w:rFonts w:ascii="Times New Roman" w:eastAsia="Calibri" w:hAnsi="Times New Roman" w:cs="Times New Roman"/>
          <w:b/>
          <w:sz w:val="28"/>
          <w:szCs w:val="28"/>
        </w:rPr>
        <w:t xml:space="preserve">Учитель Мамаева Раиса </w:t>
      </w:r>
      <w:proofErr w:type="spellStart"/>
      <w:r w:rsidRPr="00843138">
        <w:rPr>
          <w:rFonts w:ascii="Times New Roman" w:eastAsia="Calibri" w:hAnsi="Times New Roman" w:cs="Times New Roman"/>
          <w:b/>
          <w:sz w:val="28"/>
          <w:szCs w:val="28"/>
        </w:rPr>
        <w:t>Ахмедпашаевна</w:t>
      </w:r>
      <w:proofErr w:type="spellEnd"/>
      <w:r w:rsidRPr="00843138">
        <w:rPr>
          <w:rFonts w:ascii="Times New Roman" w:eastAsia="Calibri" w:hAnsi="Times New Roman" w:cs="Times New Roman"/>
          <w:sz w:val="28"/>
          <w:szCs w:val="28"/>
        </w:rPr>
        <w:tab/>
      </w:r>
      <w:r w:rsidRPr="00843138">
        <w:rPr>
          <w:rFonts w:ascii="Times New Roman" w:eastAsia="Calibri" w:hAnsi="Times New Roman" w:cs="Times New Roman"/>
          <w:sz w:val="28"/>
          <w:szCs w:val="28"/>
        </w:rPr>
        <w:tab/>
      </w:r>
      <w:r w:rsidRPr="00843138">
        <w:rPr>
          <w:rFonts w:ascii="Times New Roman" w:eastAsia="Calibri" w:hAnsi="Times New Roman" w:cs="Times New Roman"/>
          <w:sz w:val="28"/>
          <w:szCs w:val="28"/>
        </w:rPr>
        <w:tab/>
      </w: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138">
        <w:rPr>
          <w:rFonts w:ascii="Times New Roman" w:eastAsia="Calibri" w:hAnsi="Times New Roman" w:cs="Times New Roman"/>
          <w:b/>
          <w:sz w:val="28"/>
          <w:szCs w:val="28"/>
        </w:rPr>
        <w:t xml:space="preserve">Класс  </w:t>
      </w:r>
      <w:r>
        <w:rPr>
          <w:rFonts w:ascii="Times New Roman" w:eastAsia="Calibri" w:hAnsi="Times New Roman" w:cs="Times New Roman"/>
          <w:b/>
          <w:sz w:val="28"/>
          <w:szCs w:val="28"/>
        </w:rPr>
        <w:t>2-4</w:t>
      </w:r>
      <w:r w:rsidRPr="00843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4313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43138">
        <w:rPr>
          <w:rFonts w:ascii="Times New Roman" w:eastAsia="Calibri" w:hAnsi="Times New Roman" w:cs="Times New Roman"/>
          <w:sz w:val="28"/>
          <w:szCs w:val="28"/>
        </w:rPr>
        <w:tab/>
      </w:r>
      <w:r w:rsidRPr="00843138">
        <w:rPr>
          <w:rFonts w:ascii="Times New Roman" w:eastAsia="Calibri" w:hAnsi="Times New Roman" w:cs="Times New Roman"/>
          <w:sz w:val="28"/>
          <w:szCs w:val="28"/>
        </w:rPr>
        <w:tab/>
      </w: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138">
        <w:rPr>
          <w:rFonts w:ascii="Times New Roman" w:eastAsia="Calibri" w:hAnsi="Times New Roman" w:cs="Times New Roman"/>
          <w:b/>
          <w:sz w:val="28"/>
          <w:szCs w:val="28"/>
        </w:rPr>
        <w:t>Всего часов в год</w:t>
      </w:r>
      <w:r w:rsidRPr="00843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313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128C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84313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138">
        <w:rPr>
          <w:rFonts w:ascii="Times New Roman" w:eastAsia="Calibri" w:hAnsi="Times New Roman" w:cs="Times New Roman"/>
          <w:b/>
          <w:sz w:val="28"/>
          <w:szCs w:val="28"/>
        </w:rPr>
        <w:t>Всего часов в неделю 1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7978" w:rsidRDefault="0004797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3138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D128CA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843138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highlight w:val="green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047978" w:rsidRPr="00843138" w:rsidRDefault="0004797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tbl>
      <w:tblPr>
        <w:tblW w:w="11177" w:type="dxa"/>
        <w:tblInd w:w="-464" w:type="dxa"/>
        <w:tblLook w:val="04A0" w:firstRow="1" w:lastRow="0" w:firstColumn="1" w:lastColumn="0" w:noHBand="0" w:noVBand="1"/>
      </w:tblPr>
      <w:tblGrid>
        <w:gridCol w:w="3638"/>
        <w:gridCol w:w="3665"/>
        <w:gridCol w:w="3874"/>
      </w:tblGrid>
      <w:tr w:rsidR="00047978" w:rsidTr="00047978">
        <w:trPr>
          <w:trHeight w:val="1395"/>
        </w:trPr>
        <w:tc>
          <w:tcPr>
            <w:tcW w:w="3638" w:type="dxa"/>
          </w:tcPr>
          <w:p w:rsidR="00047978" w:rsidRPr="00047978" w:rsidRDefault="00047978" w:rsidP="00D128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665" w:type="dxa"/>
          </w:tcPr>
          <w:p w:rsidR="00047978" w:rsidRPr="00047978" w:rsidRDefault="00047978" w:rsidP="00047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874" w:type="dxa"/>
          </w:tcPr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7978">
              <w:rPr>
                <w:rFonts w:ascii="Times New Roman" w:eastAsia="Calibri" w:hAnsi="Times New Roman" w:cs="Times New Roman"/>
                <w:b/>
                <w:sz w:val="24"/>
              </w:rPr>
              <w:t>«Утверждаю»</w:t>
            </w:r>
          </w:p>
          <w:p w:rsidR="00047978" w:rsidRPr="00047978" w:rsidRDefault="00047978" w:rsidP="00047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</w:rPr>
              <w:t xml:space="preserve">                               Методист </w:t>
            </w:r>
          </w:p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047978">
              <w:rPr>
                <w:rFonts w:ascii="Times New Roman" w:eastAsia="Calibri" w:hAnsi="Times New Roman" w:cs="Times New Roman"/>
                <w:sz w:val="24"/>
              </w:rPr>
              <w:t>____________ Мамаева С.Я.</w:t>
            </w:r>
          </w:p>
          <w:p w:rsidR="00047978" w:rsidRPr="00047978" w:rsidRDefault="00047978" w:rsidP="0004797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047978" w:rsidRPr="00047978" w:rsidRDefault="00047978" w:rsidP="000479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843138" w:rsidRPr="00843138" w:rsidRDefault="00843138" w:rsidP="0004797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3138">
        <w:rPr>
          <w:rFonts w:ascii="Times New Roman" w:hAnsi="Times New Roman" w:cs="Times New Roman"/>
          <w:sz w:val="32"/>
        </w:rPr>
        <w:t xml:space="preserve">               </w:t>
      </w:r>
      <w:r w:rsidRPr="00843138">
        <w:rPr>
          <w:rFonts w:ascii="Times New Roman" w:hAnsi="Times New Roman" w:cs="Times New Roman"/>
          <w:bCs/>
          <w:sz w:val="32"/>
          <w:u w:val="single"/>
        </w:rPr>
        <w:t xml:space="preserve">Муниципальное образование Буйнакский район   </w:t>
      </w:r>
    </w:p>
    <w:p w:rsidR="00843138" w:rsidRP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32"/>
          <w:u w:val="single"/>
        </w:rPr>
      </w:pPr>
      <w:r w:rsidRPr="00843138">
        <w:rPr>
          <w:rFonts w:ascii="Times New Roman" w:hAnsi="Times New Roman" w:cs="Times New Roman"/>
          <w:bCs/>
          <w:sz w:val="32"/>
          <w:u w:val="single"/>
        </w:rPr>
        <w:t>МКОУ «</w:t>
      </w:r>
      <w:proofErr w:type="spellStart"/>
      <w:r w:rsidRPr="00843138">
        <w:rPr>
          <w:rFonts w:ascii="Times New Roman" w:hAnsi="Times New Roman" w:cs="Times New Roman"/>
          <w:bCs/>
          <w:sz w:val="32"/>
          <w:u w:val="single"/>
        </w:rPr>
        <w:t>Нижнеказанищенская</w:t>
      </w:r>
      <w:proofErr w:type="spellEnd"/>
      <w:r w:rsidRPr="00843138">
        <w:rPr>
          <w:rFonts w:ascii="Times New Roman" w:hAnsi="Times New Roman" w:cs="Times New Roman"/>
          <w:bCs/>
          <w:sz w:val="32"/>
          <w:u w:val="single"/>
        </w:rPr>
        <w:t xml:space="preserve"> СОШ№2 имени </w:t>
      </w:r>
      <w:proofErr w:type="spellStart"/>
      <w:r w:rsidRPr="00843138">
        <w:rPr>
          <w:rFonts w:ascii="Times New Roman" w:hAnsi="Times New Roman" w:cs="Times New Roman"/>
          <w:bCs/>
          <w:sz w:val="32"/>
          <w:u w:val="single"/>
        </w:rPr>
        <w:t>Наби</w:t>
      </w:r>
      <w:proofErr w:type="spellEnd"/>
      <w:r w:rsidRPr="00843138">
        <w:rPr>
          <w:rFonts w:ascii="Times New Roman" w:hAnsi="Times New Roman" w:cs="Times New Roman"/>
          <w:bCs/>
          <w:sz w:val="32"/>
          <w:u w:val="single"/>
        </w:rPr>
        <w:t xml:space="preserve"> </w:t>
      </w:r>
      <w:proofErr w:type="spellStart"/>
      <w:r w:rsidRPr="00843138">
        <w:rPr>
          <w:rFonts w:ascii="Times New Roman" w:hAnsi="Times New Roman" w:cs="Times New Roman"/>
          <w:bCs/>
          <w:sz w:val="32"/>
          <w:u w:val="single"/>
        </w:rPr>
        <w:t>Ханмурзаева</w:t>
      </w:r>
      <w:proofErr w:type="spellEnd"/>
      <w:r w:rsidRPr="00843138">
        <w:rPr>
          <w:rFonts w:ascii="Times New Roman" w:hAnsi="Times New Roman" w:cs="Times New Roman"/>
          <w:bCs/>
          <w:sz w:val="32"/>
          <w:u w:val="single"/>
        </w:rPr>
        <w:t>»</w:t>
      </w: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34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34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4"/>
          <w:szCs w:val="34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34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34"/>
        </w:rPr>
      </w:pPr>
      <w:r w:rsidRPr="00843138">
        <w:rPr>
          <w:rFonts w:ascii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843138" w:rsidRP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843138">
        <w:rPr>
          <w:rFonts w:ascii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43138" w:rsidRPr="00843138" w:rsidRDefault="00843138" w:rsidP="0084313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6"/>
        </w:rPr>
      </w:pPr>
      <w:r w:rsidRPr="00843138">
        <w:rPr>
          <w:rFonts w:ascii="Times New Roman" w:hAnsi="Times New Roman" w:cs="Times New Roman"/>
          <w:color w:val="000000"/>
        </w:rPr>
        <w:t>По   кружку «</w:t>
      </w:r>
      <w:r>
        <w:rPr>
          <w:rFonts w:ascii="Times New Roman" w:hAnsi="Times New Roman" w:cs="Times New Roman"/>
          <w:color w:val="000000"/>
        </w:rPr>
        <w:t>Занимательная информатика</w:t>
      </w:r>
      <w:r w:rsidRPr="00843138">
        <w:rPr>
          <w:rFonts w:ascii="Times New Roman" w:hAnsi="Times New Roman" w:cs="Times New Roman"/>
          <w:color w:val="000000"/>
        </w:rPr>
        <w:t>»</w:t>
      </w: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</w:p>
    <w:p w:rsidR="00843138" w:rsidRPr="00843138" w:rsidRDefault="00843138" w:rsidP="00843138">
      <w:pPr>
        <w:keepNext/>
        <w:shd w:val="clear" w:color="auto" w:fill="FFFFFF"/>
        <w:spacing w:after="0" w:line="240" w:lineRule="auto"/>
        <w:outlineLvl w:val="5"/>
        <w:rPr>
          <w:rFonts w:ascii="Times New Roman" w:hAnsi="Times New Roman" w:cs="Times New Roman"/>
          <w:color w:val="000000"/>
        </w:rPr>
      </w:pPr>
      <w:r w:rsidRPr="00843138">
        <w:rPr>
          <w:rFonts w:ascii="Times New Roman" w:hAnsi="Times New Roman" w:cs="Times New Roman"/>
          <w:color w:val="000000"/>
        </w:rPr>
        <w:t xml:space="preserve">Класс   </w:t>
      </w:r>
      <w:r>
        <w:rPr>
          <w:rFonts w:ascii="Times New Roman" w:hAnsi="Times New Roman" w:cs="Times New Roman"/>
          <w:color w:val="000000"/>
          <w:u w:val="single"/>
        </w:rPr>
        <w:t>2-4</w:t>
      </w:r>
      <w:r w:rsidRPr="00843138">
        <w:rPr>
          <w:rFonts w:ascii="Times New Roman" w:hAnsi="Times New Roman" w:cs="Times New Roman"/>
          <w:color w:val="000000"/>
          <w:u w:val="single"/>
        </w:rPr>
        <w:t>_________________________________</w:t>
      </w: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843138">
        <w:rPr>
          <w:rFonts w:ascii="Times New Roman" w:hAnsi="Times New Roman" w:cs="Times New Roman"/>
          <w:color w:val="000000"/>
        </w:rPr>
        <w:t xml:space="preserve">Учитель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Мамаева Раиса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Ахмедпашаевна</w:t>
      </w:r>
      <w:proofErr w:type="spellEnd"/>
      <w:r w:rsidRPr="00843138">
        <w:rPr>
          <w:rFonts w:ascii="Times New Roman" w:hAnsi="Times New Roman" w:cs="Times New Roman"/>
          <w:b/>
          <w:color w:val="000000"/>
          <w:sz w:val="28"/>
          <w:u w:val="single"/>
        </w:rPr>
        <w:t>_</w:t>
      </w: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843138">
        <w:rPr>
          <w:rFonts w:ascii="Times New Roman" w:hAnsi="Times New Roman" w:cs="Times New Roman"/>
          <w:color w:val="000000"/>
        </w:rPr>
        <w:t>Количество часов: всего _</w:t>
      </w:r>
      <w:r w:rsidRPr="00843138">
        <w:rPr>
          <w:rFonts w:ascii="Times New Roman" w:hAnsi="Times New Roman" w:cs="Times New Roman"/>
          <w:color w:val="000000"/>
          <w:u w:val="single"/>
        </w:rPr>
        <w:t>3</w:t>
      </w:r>
      <w:r w:rsidR="00D128CA">
        <w:rPr>
          <w:rFonts w:ascii="Times New Roman" w:hAnsi="Times New Roman" w:cs="Times New Roman"/>
          <w:color w:val="000000"/>
          <w:u w:val="single"/>
        </w:rPr>
        <w:t>4</w:t>
      </w:r>
      <w:r w:rsidRPr="00843138">
        <w:rPr>
          <w:rFonts w:ascii="Times New Roman" w:hAnsi="Times New Roman" w:cs="Times New Roman"/>
          <w:color w:val="000000"/>
          <w:u w:val="single"/>
        </w:rPr>
        <w:t>__</w:t>
      </w:r>
      <w:r w:rsidRPr="00843138">
        <w:rPr>
          <w:rFonts w:ascii="Times New Roman" w:hAnsi="Times New Roman" w:cs="Times New Roman"/>
          <w:color w:val="000000"/>
        </w:rPr>
        <w:t xml:space="preserve"> часов; в неделю __</w:t>
      </w:r>
      <w:r w:rsidRPr="00843138">
        <w:rPr>
          <w:rFonts w:ascii="Times New Roman" w:hAnsi="Times New Roman" w:cs="Times New Roman"/>
          <w:color w:val="000000"/>
          <w:u w:val="single"/>
        </w:rPr>
        <w:t>1_______</w:t>
      </w:r>
      <w:r w:rsidRPr="00843138">
        <w:rPr>
          <w:rFonts w:ascii="Times New Roman" w:hAnsi="Times New Roman" w:cs="Times New Roman"/>
          <w:color w:val="000000"/>
        </w:rPr>
        <w:t xml:space="preserve"> часов;</w:t>
      </w: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843138" w:rsidRPr="00843138" w:rsidRDefault="00843138" w:rsidP="00843138">
      <w:pPr>
        <w:keepNext/>
        <w:snapToGri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Cs w:val="20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кружка по информатике  «Занимательная информатика»</w:t>
      </w: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2-4 классов разработана на основе авторской программы Н.В.Макаровой для 5-9 классов, рекомендованной Министерством образования РФ.</w:t>
      </w:r>
    </w:p>
    <w:p w:rsidR="00843138" w:rsidRPr="00843138" w:rsidRDefault="00843138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позволяет развить основу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с другими дисциплинами.</w:t>
      </w:r>
    </w:p>
    <w:p w:rsidR="00843138" w:rsidRDefault="00843138" w:rsidP="00843138">
      <w:pPr>
        <w:pStyle w:val="ParagraphStyle"/>
        <w:spacing w:line="264" w:lineRule="auto"/>
        <w:ind w:firstLine="360"/>
        <w:jc w:val="both"/>
      </w:pPr>
    </w:p>
    <w:p w:rsidR="00843138" w:rsidRDefault="00843138" w:rsidP="00843138">
      <w:pPr>
        <w:pStyle w:val="ParagraphStyle"/>
        <w:spacing w:line="264" w:lineRule="auto"/>
        <w:ind w:firstLine="360"/>
        <w:jc w:val="both"/>
      </w:pPr>
    </w:p>
    <w:p w:rsidR="00843138" w:rsidRDefault="00843138" w:rsidP="00843138">
      <w:pPr>
        <w:pStyle w:val="ParagraphStyle"/>
        <w:spacing w:line="264" w:lineRule="auto"/>
        <w:ind w:firstLine="360"/>
        <w:jc w:val="both"/>
      </w:pPr>
    </w:p>
    <w:p w:rsidR="00843138" w:rsidRDefault="00843138" w:rsidP="00843138">
      <w:pPr>
        <w:pStyle w:val="ParagraphStyle"/>
        <w:spacing w:line="264" w:lineRule="auto"/>
        <w:ind w:firstLine="360"/>
        <w:jc w:val="both"/>
      </w:pPr>
    </w:p>
    <w:p w:rsidR="00843138" w:rsidRDefault="00843138" w:rsidP="00843138">
      <w:pPr>
        <w:pStyle w:val="ParagraphStyle"/>
        <w:spacing w:line="264" w:lineRule="auto"/>
        <w:ind w:firstLine="360"/>
        <w:jc w:val="both"/>
      </w:pPr>
    </w:p>
    <w:p w:rsidR="00843138" w:rsidRDefault="00843138" w:rsidP="00843138">
      <w:pPr>
        <w:pStyle w:val="ParagraphStyle"/>
        <w:spacing w:line="264" w:lineRule="auto"/>
        <w:ind w:firstLine="360"/>
        <w:jc w:val="both"/>
      </w:pPr>
    </w:p>
    <w:p w:rsidR="00843138" w:rsidRDefault="00843138" w:rsidP="00843138">
      <w:pPr>
        <w:pStyle w:val="ParagraphStyle"/>
        <w:spacing w:line="264" w:lineRule="auto"/>
        <w:ind w:firstLine="360"/>
        <w:jc w:val="both"/>
      </w:pPr>
    </w:p>
    <w:p w:rsidR="00843138" w:rsidRDefault="00843138" w:rsidP="00843138">
      <w:pPr>
        <w:pStyle w:val="ParagraphStyle"/>
        <w:spacing w:line="264" w:lineRule="auto"/>
        <w:ind w:firstLine="360"/>
        <w:jc w:val="both"/>
      </w:pPr>
    </w:p>
    <w:p w:rsidR="00843138" w:rsidRDefault="00843138" w:rsidP="00843138">
      <w:pPr>
        <w:pStyle w:val="ParagraphStyle"/>
        <w:spacing w:line="264" w:lineRule="auto"/>
        <w:ind w:firstLine="360"/>
        <w:jc w:val="both"/>
      </w:pP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  к рабочей учебной программе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 кружка по информатике  «Занимательная информатика»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разработана на основе авторской программы Н.В.Макаровой для 5-9 классов, рекомендованной Министерством образования РФ.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позволяет развить основу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с другими дисциплинами.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часов: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C1A2D" w:rsidRPr="0084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="00D128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</w:t>
      </w:r>
      <w:bookmarkStart w:id="0" w:name="_GoBack"/>
      <w:bookmarkEnd w:id="0"/>
      <w:r w:rsidRPr="0084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часов</w:t>
      </w:r>
      <w:proofErr w:type="gramStart"/>
      <w:r w:rsidRPr="0084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="00FC1A2D" w:rsidRPr="0084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r w:rsidRPr="008431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часа в неделю)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Изучение информатики на ступени основного общего образования направлено на достижение следующих целей: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реализовать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способности, возможности, потребности и интересы ребенка.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·ТРЕБОВАНИЯ К УРОВНЮ ПОДГОТОВКИ 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Результатом занятий кружка информатики ученик должен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программный принцип работы компьютера;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создания простейших моделей объектов и процессов в виде изображений и чертежей, динамических (электронных) таблиц;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организации индивидуального информационного пространства, создания личных коллекций информационных объектов;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профессии, предлагаемые  выпускникам учебных заведений, становятся все более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интеллектоемкими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Иными словами, информационные технологии предъявляют все более высокие требования к интеллекту работников. Если навыки работы с конкретной техникой или оборудованием можно приобрести непосредственно на рабочем месте, то мышление, не развитое в определенные природой сроки, таковым и останется. Психологи утверждают, что основные логические структуры мышления формируются в возрасте  5-11 лет и что запоздалое формирование этих структур протекает с большими трудностями и часто остается незавершенным. Следовательно, обучать детей в этом направлении целесообразно с начальной школы.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подготовки детей к жизни в современном информационном обществе в первую очередь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Умение для любой предметной области выделить систему понятий, представить их в виде совокупности значимых признаков, описать алгоритмы типичных действий улучшает ориентацию человека в этой предметной области и свидетельствует о его развитом логическом мышлении.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информатики в школе вносит значимый вклад в формирование информационного компонента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выработка которых является одним из приоритетов общего образования. Более того, информатика как учебный предмет, на котором целенаправленно формируются умения и навыки работы с информацией, может быть одним из ведущих предметов, служащих приобретению учащимися информационного компонента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составлении данной программы использовались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следующие первоисточники: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Программы общеобразовательных учреждений. Информатика. 1-11 классы.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Учебники по информатике для 5 - 6 классов  автора Л.Л.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Методические пособия к учебникам по информатике для 5 - 6 классов  автора Л.Л.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Microsoft Office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200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Задачи обучения информатике школе, связанные 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proofErr w:type="gramEnd"/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обучением: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познавательного интереса к предметной области «Информатика»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школьников с основными свойствами информации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их приемам организации информации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знаний, умений и навыков работы с информацией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применять теоретические знания на практике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развитием: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памяти, внимания, наблюдательности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абстрактного и логического мышления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творческого и рационального подхода к решению задач;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воспитанием: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настойчивости, собранности, организованности, аккуратности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умения работать в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минигруппе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культуры общения, ведения диалога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бережного отношения к школьному имуществу,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навыков здорового образа жизни.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Прогнозируемые результаты и способы их проверки: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 Ожидается, что в результате освоения общих навыков работы с информацией учащиеся будут уметь: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информацию в табличной форме, в виде схем;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свои источники информации — информационные проекты (сообщения, небольшие сочинения, графические работы</w:t>
      </w:r>
      <w:proofErr w:type="gramEnd"/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и преобразовывать информацию, представленную в виде текста и таблиц;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владеть основами компьютерной грамотности;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на практике полученных знаний в виде рефератов, докладов, программ, решение поставленных задач;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готовить к защите и защищать небольшие проекты по заданной теме.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Примерный комплекс упражнений для глаз: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1.) Закрыть глаза, сильно напрягая глазные мышцы, на счет 1-4, затем раскрыть глаза, расслабить мышцы глаз, посмотреть 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вдаль</w:t>
      </w:r>
      <w:proofErr w:type="gram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счет 1-6. Повторить 4-5 раз.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2.) Посмотреть на переносицу и задержать взгляд на счет 1-4. До усталости глаза не доводить. Затем посмотреть вдаль на счет 1-6. Повторить 4-5 раз.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3.) Не поворачивая головы, посмотреть направо и зафиксировать взгляд на счет 1-4, затем посмотреть вдаль прямо на счет 1-С. Аналогичным образом проводятся упражнения с фиксацией взгляда плево, вверх и вниз. Повторить 3-4 раза.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4.) Перевести взгляд быстро по диагонали: направо вверх — налево вниз, потом прямо вдаль на счет 1-6, затем налево вверх — направо вниз и посмотреть вдаль на счет 1-6. Повторить 4-5 раз.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гимнастики для глаз не исключает проведение физкультминутки. Регулярное проведение упражнений для глаз и физкультминуток эффективно снижает зрительное и статическое напряжение.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учащихся 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FC1A2D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программы – </w:t>
      </w:r>
      <w:r w:rsid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КРУЖКА: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"Занимательная информатика. Работаем в программе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", 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детям получать дополнительные знания  и умения по информатике, и поэтому можно выделить следующие задачи в своей работе с детьми на кружке: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изучение принципов работы наиболее распространенных операционных систем;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развитие умственных и творческих способностей учащихся;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использование на практике полученных знаний в виде рефератов, докладов, программ, решение поставленных задач;</w:t>
      </w:r>
    </w:p>
    <w:p w:rsidR="00843138" w:rsidRP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138" w:rsidRP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138" w:rsidRPr="00843138" w:rsidRDefault="00843138" w:rsidP="008431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Тематическое планирование</w:t>
      </w:r>
      <w:r w:rsidR="00843138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843138"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</w:t>
      </w:r>
    </w:p>
    <w:tbl>
      <w:tblPr>
        <w:tblW w:w="108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8"/>
        <w:gridCol w:w="7126"/>
        <w:gridCol w:w="2565"/>
      </w:tblGrid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0651E" w:rsidRPr="00843138" w:rsidTr="00843138">
        <w:trPr>
          <w:trHeight w:val="51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Техника безопасности в компьютерном классе.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компьютера. Что умеет компьютер?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вводить информацию  в компьютер?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 клавиш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компьютером с помощью мыши.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папок и файлов.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графическим редактором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окна графического редактора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работе в редакторе инструментом «кисть».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24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работе в редакторе </w:t>
            </w:r>
            <w:proofErr w:type="gramStart"/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proofErr w:type="gramEnd"/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инструментом «заливка».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работе в редакторе инструментом «ластик».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навыков создания геометрических фигур, фиксация их на странице.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ломаных линий.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14 -15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графическими примитивами: линия, овал, прямоугольник.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простейших композиций с инструментами овал и прямоугольник.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инструментом «распылитель».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инструментом карандаш.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инструментом заливка.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работы с инструментами: распылитель, карандаш, заливка.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командой поворот.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– 23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 текста в редактор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Paint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работы с инструментами.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«Лягушка».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«Зимний лес».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с использованием инструментов: заливка, круг, прямоугольник.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рисунка с использованием инструментов: распылитель и кисть.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Вставка надписи в рисунок.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82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навыков работы с библиотекой изображений.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549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изображения, извлечение его, изменение размеров, перемещение.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0651E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D1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32 - 3</w:t>
            </w:r>
            <w:r w:rsidR="00D1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60651E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работа на тему «Пейзаж».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1E" w:rsidRPr="00843138" w:rsidRDefault="00D128CA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C1A2D" w:rsidRPr="00843138" w:rsidTr="00843138">
        <w:trPr>
          <w:trHeight w:val="267"/>
          <w:tblCellSpacing w:w="0" w:type="dxa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843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D12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1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843138" w:rsidRP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A2D" w:rsidRPr="00843138" w:rsidRDefault="00843138" w:rsidP="008431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Тематическое планирование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год</w:t>
      </w:r>
    </w:p>
    <w:tbl>
      <w:tblPr>
        <w:tblW w:w="106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2"/>
        <w:gridCol w:w="7033"/>
        <w:gridCol w:w="2529"/>
      </w:tblGrid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– основной инструмент подготовки текстов.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текстовым редактором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окна текстового редактора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пунктами меню «файл», «правка».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пунктами меню «вид», «вставка».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пунктами меню «формат», «справка».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строкой инструментов.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панелью форматирования.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текста в текстовом редакторе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WordPad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Форматирование текста по заданию.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цвета текста.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 «Приглашение».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 «Грамота».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текстовым процессором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окна текстового процессора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строкой меню.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561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строкой инструментов и панелью форматирования.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1A2D" w:rsidRPr="00843138" w:rsidTr="00843138">
        <w:trPr>
          <w:trHeight w:val="273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текста в текстовом процессоре 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Word</w:t>
            </w: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D12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</w:t>
            </w:r>
            <w:r w:rsidR="00D1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документа «Пригласительная открытка».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D128CA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C1A2D" w:rsidRPr="00843138" w:rsidTr="00843138">
        <w:trPr>
          <w:trHeight w:val="288"/>
          <w:tblCellSpacing w:w="0" w:type="dxa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FC1A2D" w:rsidP="004B76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1A2D" w:rsidRPr="00843138" w:rsidRDefault="00843138" w:rsidP="00D12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12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FC1A2D" w:rsidRPr="00843138" w:rsidRDefault="00FC1A2D" w:rsidP="00606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43138" w:rsidRDefault="00843138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651E" w:rsidRPr="00843138" w:rsidRDefault="0060651E" w:rsidP="008431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Литература: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Министерство образования Российской Федерации,</w:t>
      </w: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СТАНДАРТА ОБЩЕГО ОБРАЗОВАНИЯ, Информатика и информационные технологии, Москва, 2004</w:t>
      </w:r>
    </w:p>
    <w:p w:rsidR="0060651E" w:rsidRPr="00843138" w:rsidRDefault="0060651E" w:rsidP="00843138">
      <w:pPr>
        <w:shd w:val="clear" w:color="auto" w:fill="FFFFFF"/>
        <w:spacing w:after="0" w:line="240" w:lineRule="auto"/>
        <w:outlineLvl w:val="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на основе Федерального компонента государственного стандарта основного и среднего (полного) общего образования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Информатика и информационные технологии, Москва,</w:t>
      </w:r>
      <w:r w:rsidRPr="00843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Н.В.Макарова, «Информатика и ИКТ», учебник 7-9 классы, Питер, 2006г.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Н.В.Макарова, программа по информатике и ИКТ 5-11 классы, Питер, 2006г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Информатика. Программы для общеобразовательных учреждений 2-11 классы. М.: БИНОМ. Лаборатория знаний. 2009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Учебники по информатике для 5 - 6 классов  автора Л.Л.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Методические пособия к учебникам по информатике для 5 - 6 классов  автора Л.Л. 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«Информатика и ИКТ» М.: БИНОМ. Лаборатория знаний, 2009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Владимирова «Увлекательная информатика. 5-11 классы» Логические задачи, кроссворды, ребусы, игры.</w:t>
      </w:r>
      <w:proofErr w:type="gram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Серия «В помощь преподавателю», Волгоград, «Учитель», 2013.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Учебный курс 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 Office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Питер 2004 г.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Диски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«Информатика 5-11 классы», Волгоград, «Учитель», 2013.</w:t>
      </w:r>
    </w:p>
    <w:p w:rsidR="0060651E" w:rsidRPr="00843138" w:rsidRDefault="0060651E" w:rsidP="00843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«Физика. Астрономия. </w:t>
      </w:r>
      <w:r w:rsidRPr="00843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Информатика</w:t>
      </w: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Волгоград, «Учитель», 2013.</w:t>
      </w:r>
    </w:p>
    <w:p w:rsidR="0060651E" w:rsidRPr="00843138" w:rsidRDefault="0060651E" w:rsidP="008431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60651E" w:rsidRPr="00843138" w:rsidRDefault="0060651E" w:rsidP="008431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b/>
          <w:bCs/>
          <w:color w:val="AAAAAA"/>
          <w:sz w:val="24"/>
          <w:szCs w:val="24"/>
          <w:lang w:eastAsia="ru-RU"/>
        </w:rPr>
        <w:t>http://www.obrnadzor.gov.ru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агентство по образованию (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Рособразование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http://www.ed.gov.ru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агентство по науке и инновациям (</w:t>
      </w:r>
      <w:proofErr w:type="spellStart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Роснаука</w:t>
      </w:r>
      <w:proofErr w:type="spellEnd"/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http://www.fasi.gov.ru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тестирования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http://www.rustest.ru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«Российское образование»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общеобразовательный портал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http://www.school.edu.ru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информационной поддержки Единого государственного экзамена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http://ege.edu.ru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Естественнонаучный образовательный портал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http://www.en.edu.ru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портал «Информационно-коммуникационные технологии в образовании»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http://www.ict.edu.ru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портал открытого образования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http://www.openet.edu.ru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Национального фонда подготовки кадров: проект «Информатизация системы образования»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http://portal.ntf.ru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 «Информатика»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http://inf.1september.ru</w:t>
      </w:r>
    </w:p>
    <w:p w:rsidR="0060651E" w:rsidRPr="00843138" w:rsidRDefault="0060651E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учителю: Сетевое объединение методистов (СОМ)</w:t>
      </w:r>
    </w:p>
    <w:p w:rsidR="0060651E" w:rsidRPr="00843138" w:rsidRDefault="00D128CA" w:rsidP="00843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60651E" w:rsidRPr="00843138">
          <w:rPr>
            <w:rFonts w:ascii="Times New Roman" w:eastAsia="Times New Roman" w:hAnsi="Times New Roman" w:cs="Times New Roman"/>
            <w:color w:val="498ABC"/>
            <w:sz w:val="24"/>
            <w:szCs w:val="24"/>
            <w:u w:val="single"/>
            <w:lang w:eastAsia="ru-RU"/>
          </w:rPr>
          <w:t>http://som.fsio.ru/</w:t>
        </w:r>
      </w:hyperlink>
    </w:p>
    <w:p w:rsidR="0039044A" w:rsidRPr="00843138" w:rsidRDefault="0039044A" w:rsidP="00843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044A" w:rsidRPr="00843138" w:rsidSect="00843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651E"/>
    <w:rsid w:val="00047978"/>
    <w:rsid w:val="0039044A"/>
    <w:rsid w:val="00437A37"/>
    <w:rsid w:val="0060651E"/>
    <w:rsid w:val="00843138"/>
    <w:rsid w:val="00D128CA"/>
    <w:rsid w:val="00FC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4A"/>
  </w:style>
  <w:style w:type="paragraph" w:styleId="3">
    <w:name w:val="heading 3"/>
    <w:basedOn w:val="a"/>
    <w:link w:val="30"/>
    <w:uiPriority w:val="9"/>
    <w:qFormat/>
    <w:rsid w:val="00606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link w:val="80"/>
    <w:uiPriority w:val="9"/>
    <w:qFormat/>
    <w:rsid w:val="0060651E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65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06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0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06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6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0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06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0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0651E"/>
    <w:rPr>
      <w:color w:val="0000FF"/>
      <w:u w:val="single"/>
    </w:rPr>
  </w:style>
  <w:style w:type="paragraph" w:customStyle="1" w:styleId="ParagraphStyle">
    <w:name w:val="Paragraph Style"/>
    <w:rsid w:val="008431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m.fsi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SAIDA</cp:lastModifiedBy>
  <cp:revision>6</cp:revision>
  <cp:lastPrinted>2019-09-24T10:23:00Z</cp:lastPrinted>
  <dcterms:created xsi:type="dcterms:W3CDTF">2018-10-11T11:08:00Z</dcterms:created>
  <dcterms:modified xsi:type="dcterms:W3CDTF">2019-09-24T10:25:00Z</dcterms:modified>
</cp:coreProperties>
</file>