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47" w:rsidRDefault="00504F47" w:rsidP="00504F47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4219575</wp:posOffset>
            </wp:positionH>
            <wp:positionV relativeFrom="margin">
              <wp:posOffset>-104775</wp:posOffset>
            </wp:positionV>
            <wp:extent cx="771525" cy="739775"/>
            <wp:effectExtent l="0" t="0" r="9525" b="3175"/>
            <wp:wrapSquare wrapText="bothSides"/>
            <wp:docPr id="1" name="Рисунок 1" descr="Описание: Описание: 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F47" w:rsidRDefault="00504F47" w:rsidP="00504F47">
      <w:pPr>
        <w:spacing w:after="0" w:line="360" w:lineRule="exact"/>
        <w:jc w:val="center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504F47" w:rsidRDefault="00504F47" w:rsidP="00504F47">
      <w:pPr>
        <w:spacing w:after="0" w:line="360" w:lineRule="exact"/>
        <w:jc w:val="both"/>
        <w:rPr>
          <w:rFonts w:ascii="Cambria" w:eastAsia="Calibri" w:hAnsi="Cambria" w:cs="Times New Roman"/>
          <w:b/>
          <w:noProof/>
          <w:sz w:val="28"/>
          <w:szCs w:val="28"/>
        </w:rPr>
      </w:pPr>
    </w:p>
    <w:p w:rsidR="00504F47" w:rsidRDefault="00504F47" w:rsidP="00504F47">
      <w:pPr>
        <w:spacing w:after="0" w:line="360" w:lineRule="exact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РЕСПУБЛИКА ДАГЕСТАН</w:t>
      </w:r>
      <w:r>
        <w:rPr>
          <w:rFonts w:ascii="Cambria" w:eastAsia="Calibri" w:hAnsi="Cambria" w:cs="Times New Roman"/>
          <w:b/>
          <w:sz w:val="24"/>
          <w:szCs w:val="24"/>
          <w:lang w:eastAsia="en-US"/>
        </w:rPr>
        <w:br/>
        <w:t>АДМИНИСТРАЦИЯ МУНИЦИПАЛЬНОГО РАЙОНА «БУЙНАКСКИЙ РАЙОН»</w:t>
      </w:r>
    </w:p>
    <w:p w:rsidR="00504F47" w:rsidRDefault="00504F47" w:rsidP="00504F47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МУНИЦИПАЛЬНОЕ КАЗЕННОЕ ОБЩЕОБРАЗОВАТЕЛЬНОЕ УЧРЕЖДЕНИЕ</w:t>
      </w:r>
    </w:p>
    <w:p w:rsidR="00504F47" w:rsidRDefault="00504F47" w:rsidP="00504F47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  <w:r>
        <w:rPr>
          <w:rFonts w:ascii="Cambria" w:eastAsia="Calibri" w:hAnsi="Cambria" w:cs="Times New Roman"/>
          <w:b/>
          <w:sz w:val="24"/>
          <w:szCs w:val="24"/>
          <w:lang w:eastAsia="en-US"/>
        </w:rPr>
        <w:t>«НИЖНЕКАЗАНИЩЕНСКАЯ СОШ №2 ИМ. НАБИ ХАНМУРЗАЕВА»</w:t>
      </w:r>
    </w:p>
    <w:p w:rsidR="00504F47" w:rsidRDefault="00504F47" w:rsidP="00504F47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>368205, Буйнакский район,                                                     тел. 8928-528-39-99</w:t>
      </w:r>
    </w:p>
    <w:p w:rsidR="00504F47" w:rsidRDefault="00504F47" w:rsidP="00504F47">
      <w:pPr>
        <w:pBdr>
          <w:bottom w:val="single" w:sz="12" w:space="1" w:color="auto"/>
        </w:pBd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eastAsia="en-US"/>
        </w:rPr>
      </w:pP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с. Н </w:t>
      </w:r>
      <w:proofErr w:type="gramStart"/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eastAsia="en-US"/>
        </w:rPr>
        <w:t>К</w:t>
      </w:r>
      <w:proofErr w:type="gramEnd"/>
      <w:r>
        <w:rPr>
          <w:rFonts w:ascii="Cambria" w:eastAsia="Calibri" w:hAnsi="Cambria" w:cs="Times New Roman"/>
          <w:sz w:val="24"/>
          <w:szCs w:val="24"/>
          <w:lang w:eastAsia="en-US"/>
        </w:rPr>
        <w:t>азанище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, ул. Буйнакского124                              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e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mail</w:t>
      </w:r>
      <w:r>
        <w:rPr>
          <w:rFonts w:ascii="Cambria" w:eastAsia="Calibri" w:hAnsi="Cambria" w:cs="Times New Roman"/>
          <w:sz w:val="24"/>
          <w:szCs w:val="24"/>
          <w:lang w:eastAsia="en-US"/>
        </w:rPr>
        <w:t xml:space="preserve">: </w:t>
      </w:r>
      <w:r>
        <w:rPr>
          <w:rFonts w:ascii="Cambria" w:eastAsia="Calibri" w:hAnsi="Cambria" w:cs="Times New Roman"/>
          <w:sz w:val="24"/>
          <w:szCs w:val="24"/>
          <w:lang w:val="en-US" w:eastAsia="en-US"/>
        </w:rPr>
        <w:t>n</w:t>
      </w:r>
      <w:r>
        <w:rPr>
          <w:rFonts w:ascii="Cambria" w:eastAsia="Calibri" w:hAnsi="Cambria" w:cs="Times New Roman"/>
          <w:sz w:val="24"/>
          <w:szCs w:val="24"/>
          <w:lang w:eastAsia="en-US"/>
        </w:rPr>
        <w:t>-</w:t>
      </w:r>
      <w:proofErr w:type="spellStart"/>
      <w:r>
        <w:rPr>
          <w:rFonts w:ascii="Cambria" w:eastAsia="Calibri" w:hAnsi="Cambria" w:cs="Times New Roman"/>
          <w:sz w:val="24"/>
          <w:szCs w:val="24"/>
          <w:lang w:val="en-US" w:eastAsia="en-US"/>
        </w:rPr>
        <w:t>kazanische</w:t>
      </w:r>
      <w:proofErr w:type="spellEnd"/>
      <w:r>
        <w:rPr>
          <w:rFonts w:ascii="Cambria" w:eastAsia="Calibri" w:hAnsi="Cambria" w:cs="Times New Roman"/>
          <w:sz w:val="24"/>
          <w:szCs w:val="24"/>
          <w:lang w:eastAsia="en-US"/>
        </w:rPr>
        <w:t>_</w:t>
      </w:r>
      <w:hyperlink r:id="rId6" w:history="1"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school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_2@</w:t>
        </w:r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mail</w:t>
        </w:r>
        <w:r>
          <w:rPr>
            <w:rStyle w:val="a5"/>
            <w:rFonts w:ascii="Cambria" w:eastAsia="Calibri" w:hAnsi="Cambria" w:cs="Times New Roman"/>
            <w:sz w:val="24"/>
            <w:szCs w:val="24"/>
            <w:lang w:eastAsia="en-US"/>
          </w:rPr>
          <w:t>.</w:t>
        </w:r>
        <w:proofErr w:type="spellStart"/>
        <w:r>
          <w:rPr>
            <w:rStyle w:val="a5"/>
            <w:rFonts w:ascii="Cambria" w:eastAsia="Calibri" w:hAnsi="Cambria" w:cs="Times New Roman"/>
            <w:sz w:val="24"/>
            <w:szCs w:val="24"/>
            <w:lang w:val="en-US" w:eastAsia="en-US"/>
          </w:rPr>
          <w:t>ru</w:t>
        </w:r>
        <w:proofErr w:type="spellEnd"/>
      </w:hyperlink>
    </w:p>
    <w:p w:rsidR="00A5583F" w:rsidRDefault="00A5583F" w:rsidP="003F1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DE0" w:rsidRPr="003F1DE0" w:rsidRDefault="003F1DE0" w:rsidP="003F1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E0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2A4D91" w:rsidRDefault="003F1DE0" w:rsidP="003F1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E0">
        <w:rPr>
          <w:rFonts w:ascii="Times New Roman" w:hAnsi="Times New Roman" w:cs="Times New Roman"/>
          <w:b/>
          <w:sz w:val="24"/>
          <w:szCs w:val="24"/>
        </w:rPr>
        <w:t xml:space="preserve">использования в образовательных учреждениях информационно-методических материалов по профилактике детского дорожно-транспортного травматизма, безопасности дорожного движения,  представленных на сайте </w:t>
      </w:r>
      <w:proofErr w:type="spellStart"/>
      <w:r w:rsidRPr="003F1DE0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3F1DE0">
        <w:rPr>
          <w:rFonts w:ascii="Times New Roman" w:hAnsi="Times New Roman" w:cs="Times New Roman"/>
          <w:b/>
          <w:sz w:val="24"/>
          <w:szCs w:val="24"/>
        </w:rPr>
        <w:t xml:space="preserve"> РД </w:t>
      </w:r>
    </w:p>
    <w:p w:rsidR="002A4D91" w:rsidRPr="003F1DE0" w:rsidRDefault="003F1DE0" w:rsidP="003F1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D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D91">
        <w:rPr>
          <w:rFonts w:ascii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 w:rsidR="002A4D91">
        <w:rPr>
          <w:rFonts w:ascii="Times New Roman" w:hAnsi="Times New Roman" w:cs="Times New Roman"/>
          <w:b/>
          <w:color w:val="000000"/>
          <w:sz w:val="24"/>
          <w:szCs w:val="24"/>
        </w:rPr>
        <w:t>Нижнеказанищенская</w:t>
      </w:r>
      <w:proofErr w:type="spellEnd"/>
      <w:r w:rsidR="002A4D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СОШ№2 имени </w:t>
      </w:r>
      <w:proofErr w:type="spellStart"/>
      <w:r w:rsidR="002A4D91">
        <w:rPr>
          <w:rFonts w:ascii="Times New Roman" w:hAnsi="Times New Roman" w:cs="Times New Roman"/>
          <w:b/>
          <w:color w:val="000000"/>
          <w:sz w:val="24"/>
          <w:szCs w:val="24"/>
        </w:rPr>
        <w:t>Наби</w:t>
      </w:r>
      <w:proofErr w:type="spellEnd"/>
      <w:r w:rsidR="002A4D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Ханмурзаева»</w:t>
      </w:r>
    </w:p>
    <w:p w:rsidR="003F1DE0" w:rsidRPr="007111E4" w:rsidRDefault="00700F08" w:rsidP="00700F0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F1DE0">
        <w:rPr>
          <w:rFonts w:ascii="Times New Roman" w:hAnsi="Times New Roman" w:cs="Times New Roman"/>
          <w:b/>
          <w:color w:val="000000"/>
          <w:sz w:val="24"/>
          <w:szCs w:val="24"/>
        </w:rPr>
        <w:t>за 4 квартал 2019 г.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410"/>
        <w:gridCol w:w="2268"/>
        <w:gridCol w:w="1560"/>
        <w:gridCol w:w="1842"/>
        <w:gridCol w:w="2127"/>
        <w:gridCol w:w="1559"/>
        <w:gridCol w:w="1559"/>
        <w:gridCol w:w="2126"/>
      </w:tblGrid>
      <w:tr w:rsidR="003F1DE0" w:rsidRPr="007111E4" w:rsidTr="003F1DE0">
        <w:trPr>
          <w:trHeight w:val="9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F1DE0" w:rsidRPr="007111E4" w:rsidTr="003F1DE0">
        <w:trPr>
          <w:trHeight w:val="15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73F92" w:rsidP="00373F92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Е.А.</w:t>
            </w:r>
            <w:r w:rsidR="003F1DE0" w:rsidRPr="000E10C8">
              <w:rPr>
                <w:rFonts w:ascii="Times New Roman" w:hAnsi="Times New Roman" w:cs="Times New Roman"/>
              </w:rPr>
              <w:t>Воронова</w:t>
            </w:r>
            <w:proofErr w:type="spellEnd"/>
            <w:r w:rsidR="003F1DE0" w:rsidRPr="000E10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1DE0" w:rsidRPr="000E10C8">
              <w:rPr>
                <w:rFonts w:ascii="Times New Roman" w:hAnsi="Times New Roman" w:cs="Times New Roman"/>
              </w:rPr>
              <w:t>Красный. Желтый. Зеленый. ПДД во внеклассной работе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E0" w:rsidRPr="003F1DE0" w:rsidRDefault="003F1DE0" w:rsidP="003F1D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37D4">
              <w:rPr>
                <w:rFonts w:ascii="Times New Roman" w:hAnsi="Times New Roman"/>
                <w:color w:val="000000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еда «Правила дорожного движения каждому знать положено»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E0" w:rsidRPr="007111E4" w:rsidRDefault="003F1DE0" w:rsidP="003F1DE0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3F1DE0" w:rsidP="002A4D9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A4D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Default="003F1DE0" w:rsidP="003F1DE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</w:p>
          <w:p w:rsidR="003F1DE0" w:rsidRPr="007111E4" w:rsidRDefault="002A4D91" w:rsidP="003F1DE0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  <w:r w:rsidR="003F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F1DE0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навыков безопасного поведения на дорогах.</w:t>
            </w:r>
          </w:p>
        </w:tc>
      </w:tr>
      <w:tr w:rsidR="003F1DE0" w:rsidRPr="007111E4" w:rsidTr="002A4D91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DE0" w:rsidRPr="007111E4" w:rsidRDefault="003F1DE0" w:rsidP="003F1D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373F92" w:rsidRDefault="00373F92" w:rsidP="00373F9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F9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Электронная</w:t>
            </w:r>
            <w:r w:rsidRPr="00373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версия газеты «</w:t>
            </w:r>
            <w:r w:rsidRPr="00373F9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Добрая</w:t>
            </w:r>
            <w:r w:rsidRPr="00373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3F9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дорога</w:t>
            </w:r>
            <w:r w:rsidRPr="00373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73F9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детства</w:t>
            </w:r>
            <w:r w:rsidRPr="00373F9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E0" w:rsidRDefault="003F1DE0" w:rsidP="00B216F0">
            <w:pPr>
              <w:pStyle w:val="a4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Классный час «Добрая дорога детства»</w:t>
            </w:r>
          </w:p>
          <w:p w:rsidR="003F1DE0" w:rsidRDefault="003F1DE0" w:rsidP="003F1DE0">
            <w:pPr>
              <w:pStyle w:val="a4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F1DE0" w:rsidRPr="007111E4" w:rsidRDefault="003F1DE0" w:rsidP="003F1DE0">
            <w:pPr>
              <w:pStyle w:val="a4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1DE0" w:rsidRPr="007111E4" w:rsidRDefault="00B216F0" w:rsidP="00B216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6F0" w:rsidRPr="007111E4" w:rsidRDefault="003F1DE0" w:rsidP="00B216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2A4D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3F1DE0" w:rsidP="002A4D91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</w:t>
            </w:r>
            <w:proofErr w:type="spellStart"/>
            <w:r w:rsidR="002A4D91">
              <w:rPr>
                <w:rFonts w:ascii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="002A4D91">
              <w:rPr>
                <w:rFonts w:ascii="Times New Roman" w:hAnsi="Times New Roman" w:cs="Times New Roman"/>
                <w:sz w:val="24"/>
                <w:szCs w:val="24"/>
              </w:rPr>
              <w:t xml:space="preserve"> Л.Ю.</w:t>
            </w:r>
            <w:r w:rsidR="00B2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DE0" w:rsidRPr="007111E4" w:rsidRDefault="003F1DE0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устойчивых навыков безопасного поведения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 улице, так и в общественном транспорте.</w:t>
            </w:r>
          </w:p>
        </w:tc>
      </w:tr>
      <w:tr w:rsidR="002A4D91" w:rsidRPr="007111E4" w:rsidTr="003F1DE0">
        <w:trPr>
          <w:trHeight w:val="13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Pr="007111E4" w:rsidRDefault="001F0491" w:rsidP="003F1D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Pr="00373F92" w:rsidRDefault="00373F92" w:rsidP="00373F9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73F92">
              <w:rPr>
                <w:rFonts w:ascii="Times New Roman" w:hAnsi="Times New Roman" w:cs="Times New Roman"/>
                <w:sz w:val="24"/>
              </w:rPr>
              <w:t xml:space="preserve">Методические рекомендации «Формирование безопасного поведения детей и </w:t>
            </w:r>
            <w:r w:rsidRPr="00373F92">
              <w:rPr>
                <w:rFonts w:ascii="Times New Roman" w:hAnsi="Times New Roman" w:cs="Times New Roman"/>
                <w:sz w:val="24"/>
              </w:rPr>
              <w:lastRenderedPageBreak/>
              <w:t>подростков на дорогах и улицах»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2A4D91" w:rsidP="00B216F0">
            <w:pPr>
              <w:pStyle w:val="a4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Классный час </w:t>
            </w:r>
          </w:p>
          <w:p w:rsidR="002A4D91" w:rsidRDefault="002A4D91" w:rsidP="00B216F0">
            <w:pPr>
              <w:pStyle w:val="a4"/>
              <w:tabs>
                <w:tab w:val="left" w:pos="231"/>
              </w:tabs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373F92" w:rsidP="00B216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2A4D91" w:rsidP="00B216F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2A4D91" w:rsidP="002A4D91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2A4D91" w:rsidRDefault="002A4D91" w:rsidP="002A4D91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С.Я.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Default="002A4D91" w:rsidP="003F1DE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D91" w:rsidRPr="007111E4" w:rsidRDefault="002A4D91" w:rsidP="005E46F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навыков безопасного поведения на дорогах.</w:t>
            </w:r>
          </w:p>
        </w:tc>
      </w:tr>
    </w:tbl>
    <w:p w:rsidR="00FE1280" w:rsidRDefault="00FE1280" w:rsidP="003F1DE0">
      <w:pPr>
        <w:spacing w:after="0" w:line="240" w:lineRule="auto"/>
      </w:pPr>
    </w:p>
    <w:p w:rsidR="002A4D91" w:rsidRPr="001F0491" w:rsidRDefault="002A4D91" w:rsidP="003F1DE0">
      <w:pPr>
        <w:spacing w:after="0" w:line="240" w:lineRule="auto"/>
        <w:rPr>
          <w:b/>
        </w:rPr>
      </w:pPr>
      <w:r w:rsidRPr="001F0491">
        <w:rPr>
          <w:rFonts w:ascii="Times New Roman" w:hAnsi="Times New Roman"/>
          <w:b/>
          <w:color w:val="000000"/>
          <w:sz w:val="28"/>
          <w:szCs w:val="28"/>
        </w:rPr>
        <w:t xml:space="preserve">Ответственные: И.О. заместитель директора по ВР  Мамаева С.Я., руководитель безопасности </w:t>
      </w:r>
      <w:proofErr w:type="spellStart"/>
      <w:r w:rsidRPr="001F0491">
        <w:rPr>
          <w:rFonts w:ascii="Times New Roman" w:hAnsi="Times New Roman"/>
          <w:b/>
          <w:color w:val="000000"/>
          <w:sz w:val="28"/>
          <w:szCs w:val="28"/>
        </w:rPr>
        <w:t>Казиханов</w:t>
      </w:r>
      <w:proofErr w:type="spellEnd"/>
      <w:r w:rsidRPr="001F0491">
        <w:rPr>
          <w:rFonts w:ascii="Times New Roman" w:hAnsi="Times New Roman"/>
          <w:b/>
          <w:color w:val="000000"/>
          <w:sz w:val="28"/>
          <w:szCs w:val="28"/>
        </w:rPr>
        <w:t xml:space="preserve"> У.Н..</w:t>
      </w:r>
    </w:p>
    <w:sectPr w:rsidR="002A4D91" w:rsidRPr="001F0491" w:rsidSect="003F1DE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6B"/>
    <w:rsid w:val="0014526B"/>
    <w:rsid w:val="001F0491"/>
    <w:rsid w:val="002A4D91"/>
    <w:rsid w:val="00373F92"/>
    <w:rsid w:val="003F1DE0"/>
    <w:rsid w:val="00504F47"/>
    <w:rsid w:val="00700F08"/>
    <w:rsid w:val="00A5583F"/>
    <w:rsid w:val="00B216F0"/>
    <w:rsid w:val="00FE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F1DE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F1DE0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3F1D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D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D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F1DE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F1DE0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unhideWhenUsed/>
    <w:rsid w:val="003F1D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D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_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SAIDA</cp:lastModifiedBy>
  <cp:revision>14</cp:revision>
  <dcterms:created xsi:type="dcterms:W3CDTF">2019-12-04T13:36:00Z</dcterms:created>
  <dcterms:modified xsi:type="dcterms:W3CDTF">2019-12-10T11:40:00Z</dcterms:modified>
</cp:coreProperties>
</file>