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CED" w:rsidRPr="007E7CED" w:rsidRDefault="007E7CED" w:rsidP="009975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</w:rPr>
      </w:pPr>
      <w:bookmarkStart w:id="0" w:name="_GoBack"/>
      <w:bookmarkEnd w:id="0"/>
      <w:r>
        <w:rPr>
          <w:rFonts w:ascii="Arial" w:eastAsia="Times New Roman" w:hAnsi="Arial" w:cs="Arial"/>
          <w:noProof/>
          <w:color w:val="252525"/>
          <w:sz w:val="24"/>
          <w:szCs w:val="24"/>
        </w:rPr>
        <w:drawing>
          <wp:inline distT="0" distB="0" distL="0" distR="0">
            <wp:extent cx="6096000" cy="4572000"/>
            <wp:effectExtent l="19050" t="0" r="0" b="0"/>
            <wp:docPr id="2" name="Рисунок 2" descr="22 ноября День словарей и энциклопедий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2 ноября День словарей и энциклопедий 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CED" w:rsidRDefault="007E7CED" w:rsidP="007E7CE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7E7CED" w:rsidRPr="007E7CED" w:rsidRDefault="007E7CED" w:rsidP="007E7C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7CED">
        <w:rPr>
          <w:rFonts w:ascii="Arial" w:eastAsia="Times New Roman" w:hAnsi="Arial" w:cs="Arial"/>
          <w:b/>
          <w:bCs/>
          <w:color w:val="000000"/>
          <w:sz w:val="21"/>
          <w:szCs w:val="21"/>
        </w:rPr>
        <w:t>22 ноября</w:t>
      </w:r>
    </w:p>
    <w:p w:rsidR="007E7CED" w:rsidRPr="007E7CED" w:rsidRDefault="007E7CED" w:rsidP="007E7C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7CE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День</w:t>
      </w:r>
    </w:p>
    <w:p w:rsidR="007E7CED" w:rsidRPr="007E7CED" w:rsidRDefault="007E7CED" w:rsidP="007E7C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7CE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словарей и энциклопедий</w:t>
      </w:r>
    </w:p>
    <w:p w:rsidR="007E7CED" w:rsidRPr="007E7CED" w:rsidRDefault="007E7CED" w:rsidP="007E7C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</w:rPr>
        <w:lastRenderedPageBreak/>
        <w:drawing>
          <wp:inline distT="0" distB="0" distL="0" distR="0">
            <wp:extent cx="6096000" cy="4572000"/>
            <wp:effectExtent l="19050" t="0" r="0" b="0"/>
            <wp:docPr id="3" name="Рисунок 3" descr="Словарь — это не просто жанр описания лексического состава языка. Это срез нашего языкового мышления.  Словари заслуживают своего праздника».  М. Н. Эпштейн    Праздник был учрежден в 2010 году.  История возникновения праздника 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ловарь — это не просто жанр описания лексического состава языка. Это срез нашего языкового мышления.  Словари заслуживают своего праздника».  М. Н. Эпштейн    Праздник был учрежден в 2010 году.  История возникновения праздника     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CED" w:rsidRDefault="007E7CED" w:rsidP="007E7CE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7E7CED" w:rsidRPr="007E7CED" w:rsidRDefault="007E7CED" w:rsidP="007E7C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7CED">
        <w:rPr>
          <w:rFonts w:ascii="Arial" w:eastAsia="Times New Roman" w:hAnsi="Arial" w:cs="Arial"/>
          <w:b/>
          <w:bCs/>
          <w:color w:val="000000"/>
          <w:sz w:val="21"/>
          <w:szCs w:val="21"/>
        </w:rPr>
        <w:t>Словарь — это не просто жанр</w:t>
      </w:r>
    </w:p>
    <w:p w:rsidR="007E7CED" w:rsidRPr="007E7CED" w:rsidRDefault="007E7CED" w:rsidP="007E7C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7CED">
        <w:rPr>
          <w:rFonts w:ascii="Arial" w:eastAsia="Times New Roman" w:hAnsi="Arial" w:cs="Arial"/>
          <w:b/>
          <w:bCs/>
          <w:color w:val="000000"/>
          <w:sz w:val="21"/>
          <w:szCs w:val="21"/>
        </w:rPr>
        <w:t>описания лексического состава языка.</w:t>
      </w:r>
    </w:p>
    <w:p w:rsidR="007E7CED" w:rsidRPr="007E7CED" w:rsidRDefault="007E7CED" w:rsidP="007E7C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7CED">
        <w:rPr>
          <w:rFonts w:ascii="Arial" w:eastAsia="Times New Roman" w:hAnsi="Arial" w:cs="Arial"/>
          <w:b/>
          <w:bCs/>
          <w:color w:val="000000"/>
          <w:sz w:val="21"/>
          <w:szCs w:val="21"/>
        </w:rPr>
        <w:t>Это срез нашего языкового мышления.</w:t>
      </w:r>
    </w:p>
    <w:p w:rsidR="007E7CED" w:rsidRPr="007E7CED" w:rsidRDefault="007E7CED" w:rsidP="007E7C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7CED">
        <w:rPr>
          <w:rFonts w:ascii="Arial" w:eastAsia="Times New Roman" w:hAnsi="Arial" w:cs="Arial"/>
          <w:b/>
          <w:bCs/>
          <w:color w:val="000000"/>
          <w:sz w:val="21"/>
          <w:szCs w:val="21"/>
        </w:rPr>
        <w:t>Словари заслуживают своего праздника».</w:t>
      </w:r>
    </w:p>
    <w:p w:rsidR="007E7CED" w:rsidRPr="007E7CED" w:rsidRDefault="007E7CED" w:rsidP="007E7C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7CED">
        <w:rPr>
          <w:rFonts w:ascii="Arial" w:eastAsia="Times New Roman" w:hAnsi="Arial" w:cs="Arial"/>
          <w:b/>
          <w:bCs/>
          <w:color w:val="000000"/>
          <w:sz w:val="21"/>
          <w:szCs w:val="21"/>
        </w:rPr>
        <w:t>М. Н. Эпштейн</w:t>
      </w:r>
    </w:p>
    <w:p w:rsidR="007E7CED" w:rsidRPr="007E7CED" w:rsidRDefault="007E7CED" w:rsidP="007E7C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7CED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Праздник был учрежден в 2010 году.</w:t>
      </w:r>
    </w:p>
    <w:p w:rsidR="007E7CED" w:rsidRPr="007E7CED" w:rsidRDefault="007E7CED" w:rsidP="007E7C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7CE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История возникновения</w:t>
      </w:r>
    </w:p>
    <w:p w:rsidR="007E7CED" w:rsidRPr="007E7CED" w:rsidRDefault="007E7CED" w:rsidP="007E7C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7CE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праздника</w:t>
      </w:r>
    </w:p>
    <w:p w:rsidR="007E7CED" w:rsidRPr="007E7CED" w:rsidRDefault="007E7CED" w:rsidP="007E7C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</w:rPr>
        <w:lastRenderedPageBreak/>
        <w:drawing>
          <wp:inline distT="0" distB="0" distL="0" distR="0">
            <wp:extent cx="6096000" cy="4572000"/>
            <wp:effectExtent l="19050" t="0" r="0" b="0"/>
            <wp:docPr id="4" name="Рисунок 4" descr="ВЛАДИМИР ИВАНОВИЧ ДАЛЬ ВЛАДИМИР ИВАНОВИЧ В.И. Даль родился 10 ноября 1801года в Луганске, на Украине. Здесь прошло его детство, здесь зародилась любовь к отчему краю, которую он пронес через всю долгую жизнь, выбрав себе впоследствии  литературный псевдоним Казак Луганский .  ДАЛЬ  В.И. Даль родился 10 ноября 1801года в Луганске, на Украине. Здесь прошло его детство, здесь зародилась любовь к отчему краю, которую он пронес через всю долгую жизнь, выбрав себе впоследствии  литературный псевдоним Казак Луганский.  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ЛАДИМИР ИВАНОВИЧ ДАЛЬ ВЛАДИМИР ИВАНОВИЧ В.И. Даль родился 10 ноября 1801года в Луганске, на Украине. Здесь прошло его детство, здесь зародилась любовь к отчему краю, которую он пронес через всю долгую жизнь, выбрав себе впоследствии  литературный псевдоним Казак Луганский .  ДАЛЬ  В.И. Даль родился 10 ноября 1801года в Луганске, на Украине. Здесь прошло его детство, здесь зародилась любовь к отчему краю, которую он пронес через всю долгую жизнь, выбрав себе впоследствии  литературный псевдоним Казак Луганский.    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CED" w:rsidRDefault="007E7CED" w:rsidP="007E7CE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7E7CED" w:rsidRP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7C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ВЛАДИМИР ИВАНОВИЧ ДАЛЬ</w:t>
      </w:r>
    </w:p>
    <w:p w:rsidR="007E7CED" w:rsidRP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7C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ВЛАДИМИР ИВАНОВИЧ</w:t>
      </w:r>
    </w:p>
    <w:p w:rsidR="007E7CED" w:rsidRP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7C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В.И. Даль</w:t>
      </w:r>
      <w:r w:rsidRPr="007E7CE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E7C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родился 10 ноября 1801года в Луганске, на Украине. Здесь прошло его детство, здесь зародилась любовь к отчему краю, которую он пронес через всю долгую жизнь, выбрав себе впоследствии  литературный псевдоним</w:t>
      </w:r>
      <w:r w:rsidRPr="007E7CE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E7C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Казак Луганский</w:t>
      </w:r>
      <w:proofErr w:type="gramStart"/>
      <w:r w:rsidRPr="007E7CE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E7C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  <w:proofErr w:type="gramEnd"/>
      <w:r w:rsidRPr="007E7C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</w:p>
    <w:p w:rsidR="007E7CED" w:rsidRP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7C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ДАЛЬ</w:t>
      </w:r>
    </w:p>
    <w:p w:rsidR="007E7CED" w:rsidRP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7CED" w:rsidRP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7C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В.И. Даль родился 10 ноября 1801года в Луганске, на Украине. Здесь прошло его детство, здесь зародилась любовь к отчему краю, которую он пронес через всю долгую жизнь, </w:t>
      </w:r>
      <w:proofErr w:type="gramStart"/>
      <w:r w:rsidRPr="007E7CED"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выбрав себе впоследствии  литературный псевдоним Казак Луганский</w:t>
      </w:r>
      <w:proofErr w:type="gramEnd"/>
      <w:r w:rsidRPr="007E7C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E7CED" w:rsidRPr="007E7CED" w:rsidRDefault="007E7CED" w:rsidP="007E7C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</w:rPr>
      </w:pPr>
      <w:r w:rsidRPr="007E7CED">
        <w:rPr>
          <w:rFonts w:ascii="Times New Roman" w:eastAsia="Times New Roman" w:hAnsi="Times New Roman" w:cs="Times New Roman"/>
          <w:color w:val="767676"/>
          <w:sz w:val="24"/>
          <w:szCs w:val="24"/>
        </w:rPr>
        <w:t> </w:t>
      </w:r>
    </w:p>
    <w:p w:rsidR="007E7CED" w:rsidRPr="007E7CED" w:rsidRDefault="007E7CED" w:rsidP="007E7C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</w:rPr>
        <w:lastRenderedPageBreak/>
        <w:drawing>
          <wp:inline distT="0" distB="0" distL="0" distR="0">
            <wp:extent cx="6096000" cy="4572000"/>
            <wp:effectExtent l="19050" t="0" r="0" b="0"/>
            <wp:docPr id="5" name="Рисунок 5" descr="В.И. Даль – морской офицер Когда Далю исполнилось 13 лет (в 1814 году), его отдали в Морской кадетский корпус, где он создал свой первый словарь, в который вошли 34 слова кадетского жаргона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.И. Даль – морской офицер Когда Далю исполнилось 13 лет (в 1814 году), его отдали в Морской кадетский корпус, где он создал свой первый словарь, в который вошли 34 слова кадетского жаргона. 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CED" w:rsidRDefault="007E7CED" w:rsidP="007E7CE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7E7CED" w:rsidRP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7C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В.И. Даль – морской офицер</w:t>
      </w:r>
    </w:p>
    <w:p w:rsidR="007E7CED" w:rsidRP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7C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Когда Далю исполнилось 13 лет (в 1814 году), его отдали в Морской кадетский корпус, где он создал свой первый словарь, в который вошли 34 слова кадетского жаргона.</w:t>
      </w:r>
    </w:p>
    <w:p w:rsidR="007E7CED" w:rsidRPr="007E7CED" w:rsidRDefault="007E7CED" w:rsidP="007E7C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</w:rPr>
        <w:lastRenderedPageBreak/>
        <w:drawing>
          <wp:inline distT="0" distB="0" distL="0" distR="0">
            <wp:extent cx="6096000" cy="4572000"/>
            <wp:effectExtent l="19050" t="0" r="0" b="0"/>
            <wp:docPr id="6" name="Рисунок 6" descr="В.И. Даль – врач Даль оставляет флот и поступает в Дерптский университет на медицинский факультет.. Защитив диссертацию, Даль в звании лекаря отправляется на русско-турецкую войну 1828-1829 годов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.И. Даль – врач Даль оставляет флот и поступает в Дерптский университет на медицинский факультет.. Защитив диссертацию, Даль в звании лекаря отправляется на русско-турецкую войну 1828-1829 годов 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CED" w:rsidRDefault="007E7CED" w:rsidP="007E7CE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P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7C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В.И. Даль – врач</w:t>
      </w:r>
    </w:p>
    <w:p w:rsidR="007E7CED" w:rsidRP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7C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Даль оставляет флот и поступает в </w:t>
      </w:r>
      <w:proofErr w:type="spellStart"/>
      <w:r w:rsidRPr="007E7C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Дерптский</w:t>
      </w:r>
      <w:proofErr w:type="spellEnd"/>
      <w:r w:rsidRPr="007E7C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университет на медицинский факультет</w:t>
      </w:r>
      <w:proofErr w:type="gramStart"/>
      <w:r w:rsidRPr="007E7C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.. </w:t>
      </w:r>
      <w:proofErr w:type="gramEnd"/>
      <w:r w:rsidRPr="007E7C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Защитив диссертацию, Даль в звании лекаря отправляется на русско-турецкую войну 1828-1829 годов</w:t>
      </w:r>
    </w:p>
    <w:p w:rsidR="007E7CED" w:rsidRPr="007E7CED" w:rsidRDefault="007E7CED" w:rsidP="007E7C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7E7CED">
        <w:rPr>
          <w:rFonts w:ascii="Times New Roman" w:eastAsia="Times New Roman" w:hAnsi="Times New Roman" w:cs="Times New Roman"/>
          <w:noProof/>
          <w:color w:val="252525"/>
          <w:sz w:val="28"/>
          <w:szCs w:val="28"/>
        </w:rPr>
        <w:lastRenderedPageBreak/>
        <w:drawing>
          <wp:inline distT="0" distB="0" distL="0" distR="0">
            <wp:extent cx="6096000" cy="4572000"/>
            <wp:effectExtent l="19050" t="0" r="0" b="0"/>
            <wp:docPr id="7" name="Рисунок 7" descr="Быстрее, удачнее всех в госпитале оперировал Даль. Он сделал на своём веку более 40 операций глаз, и всё успешно. Замечательно, что у него левая рука была развита настолько же, как и правая. Он мог левою рукою и писать и делать всё, что угодно, как правой. Такая счастливая способность особенно пригодна для него как хирурга-офтальмолога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Быстрее, удачнее всех в госпитале оперировал Даль. Он сделал на своём веку более 40 операций глаз, и всё успешно. Замечательно, что у него левая рука была развита настолько же, как и правая. Он мог левою рукою и писать и делать всё, что угодно, как правой. Такая счастливая способность особенно пригодна для него как хирурга-офтальмолога . 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E7CED" w:rsidRP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7C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Быстрее, удачнее всех в госпитале оперировал Даль. Он сделал на своём веку более 40 операций глаз, и всё успешно. Замечательно, что у него левая рука была развита настолько же, как и правая. Он мог левою рукою и писать и делать всё, что угодно, как правой. Такая счастливая способность особенно пригодна для него как хирурга-офтальмолога</w:t>
      </w:r>
      <w:proofErr w:type="gramStart"/>
      <w:r w:rsidRPr="007E7CED">
        <w:rPr>
          <w:rFonts w:ascii="Times New Roman" w:eastAsia="Times New Roman" w:hAnsi="Times New Roman" w:cs="Times New Roman"/>
          <w:color w:val="000000"/>
          <w:sz w:val="28"/>
          <w:szCs w:val="28"/>
        </w:rPr>
        <w:t> .</w:t>
      </w:r>
      <w:proofErr w:type="gramEnd"/>
    </w:p>
    <w:p w:rsidR="007E7CED" w:rsidRPr="007E7CED" w:rsidRDefault="007E7CED" w:rsidP="007E7C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7E7CED">
        <w:rPr>
          <w:rFonts w:ascii="Times New Roman" w:eastAsia="Times New Roman" w:hAnsi="Times New Roman" w:cs="Times New Roman"/>
          <w:noProof/>
          <w:color w:val="252525"/>
          <w:sz w:val="28"/>
          <w:szCs w:val="28"/>
        </w:rPr>
        <w:lastRenderedPageBreak/>
        <w:drawing>
          <wp:inline distT="0" distB="0" distL="0" distR="0">
            <wp:extent cx="6096000" cy="4572000"/>
            <wp:effectExtent l="19050" t="0" r="0" b="0"/>
            <wp:docPr id="8" name="Рисунок 8" descr="В.И. Даль –инженер Даль был талантливым инженером, наводившим переправы из подручных средств. изобретатель оригинальной системы  вентиляции   изобретатель устройства для походной транспортировки раненых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.И. Даль –инженер Даль был талантливым инженером, наводившим переправы из подручных средств. изобретатель оригинальной системы  вентиляции   изобретатель устройства для походной транспортировки раненых 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P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7C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В.И. Даль </w:t>
      </w:r>
      <w:proofErr w:type="gramStart"/>
      <w:r w:rsidRPr="007E7C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–и</w:t>
      </w:r>
      <w:proofErr w:type="gramEnd"/>
      <w:r w:rsidRPr="007E7C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нженер</w:t>
      </w:r>
    </w:p>
    <w:p w:rsidR="007E7CED" w:rsidRPr="007E7CED" w:rsidRDefault="007E7CED" w:rsidP="007E7C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</w:rPr>
      </w:pPr>
      <w:r w:rsidRPr="007E7CED">
        <w:rPr>
          <w:rFonts w:ascii="Times New Roman" w:eastAsia="Times New Roman" w:hAnsi="Times New Roman" w:cs="Times New Roman"/>
          <w:b/>
          <w:bCs/>
          <w:i/>
          <w:iCs/>
          <w:color w:val="767676"/>
          <w:sz w:val="28"/>
          <w:szCs w:val="28"/>
        </w:rPr>
        <w:t>Даль был талантливым инженером, наводившим переправы из подручных средств.</w:t>
      </w:r>
    </w:p>
    <w:p w:rsidR="007E7CED" w:rsidRPr="007E7CED" w:rsidRDefault="007E7CED" w:rsidP="007E7C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</w:rPr>
      </w:pPr>
      <w:r w:rsidRPr="007E7CED">
        <w:rPr>
          <w:rFonts w:ascii="Times New Roman" w:eastAsia="Times New Roman" w:hAnsi="Times New Roman" w:cs="Times New Roman"/>
          <w:b/>
          <w:bCs/>
          <w:i/>
          <w:iCs/>
          <w:color w:val="767676"/>
          <w:sz w:val="28"/>
          <w:szCs w:val="28"/>
        </w:rPr>
        <w:t>изобретатель оригинальной системы  вентиляции</w:t>
      </w:r>
    </w:p>
    <w:p w:rsidR="007E7CED" w:rsidRP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7C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изобретатель устройства для походной транспортировки раненых</w:t>
      </w:r>
    </w:p>
    <w:p w:rsidR="007E7CED" w:rsidRPr="007E7CED" w:rsidRDefault="007E7CED" w:rsidP="007E7C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7E7CED">
        <w:rPr>
          <w:rFonts w:ascii="Times New Roman" w:eastAsia="Times New Roman" w:hAnsi="Times New Roman" w:cs="Times New Roman"/>
          <w:noProof/>
          <w:color w:val="252525"/>
          <w:sz w:val="28"/>
          <w:szCs w:val="28"/>
        </w:rPr>
        <w:lastRenderedPageBreak/>
        <w:drawing>
          <wp:inline distT="0" distB="0" distL="0" distR="0">
            <wp:extent cx="6096000" cy="4572000"/>
            <wp:effectExtent l="19050" t="0" r="0" b="0"/>
            <wp:docPr id="9" name="Рисунок 9" descr="В.И. Даль – ученый  Его коллекции животных и растений были известны Петербургской академии наук. В 1845 году Даль стал одним из учредителей Русского географического общества. Даль составил учебники ботаники и зоологи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.И. Даль – ученый  Его коллекции животных и растений были известны Петербургской академии наук. В 1845 году Даль стал одним из учредителей Русского географического общества. Даль составил учебники ботаники и зоологии 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P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7C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В.И. Даль – ученый</w:t>
      </w:r>
    </w:p>
    <w:p w:rsidR="007E7CED" w:rsidRPr="007E7CED" w:rsidRDefault="007E7CED" w:rsidP="007E7C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</w:rPr>
      </w:pPr>
      <w:r w:rsidRPr="007E7CED">
        <w:rPr>
          <w:rFonts w:ascii="Times New Roman" w:eastAsia="Times New Roman" w:hAnsi="Times New Roman" w:cs="Times New Roman"/>
          <w:b/>
          <w:bCs/>
          <w:i/>
          <w:iCs/>
          <w:color w:val="767676"/>
          <w:sz w:val="28"/>
          <w:szCs w:val="28"/>
        </w:rPr>
        <w:t>Его коллекции животных и растений были известны Петербургской академии наук.</w:t>
      </w:r>
    </w:p>
    <w:p w:rsidR="007E7CED" w:rsidRPr="007E7CED" w:rsidRDefault="007E7CED" w:rsidP="007E7C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</w:rPr>
      </w:pPr>
      <w:r w:rsidRPr="007E7CED">
        <w:rPr>
          <w:rFonts w:ascii="Times New Roman" w:eastAsia="Times New Roman" w:hAnsi="Times New Roman" w:cs="Times New Roman"/>
          <w:b/>
          <w:bCs/>
          <w:i/>
          <w:iCs/>
          <w:color w:val="767676"/>
          <w:sz w:val="28"/>
          <w:szCs w:val="28"/>
        </w:rPr>
        <w:t>В 1845 году Даль стал одним из учредителей Русского географического общества.</w:t>
      </w:r>
    </w:p>
    <w:p w:rsidR="007E7CED" w:rsidRPr="007E7CED" w:rsidRDefault="007E7CED" w:rsidP="007E7C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</w:rPr>
      </w:pPr>
      <w:r w:rsidRPr="007E7CED">
        <w:rPr>
          <w:rFonts w:ascii="Times New Roman" w:eastAsia="Times New Roman" w:hAnsi="Times New Roman" w:cs="Times New Roman"/>
          <w:b/>
          <w:bCs/>
          <w:i/>
          <w:iCs/>
          <w:color w:val="767676"/>
          <w:sz w:val="28"/>
          <w:szCs w:val="28"/>
        </w:rPr>
        <w:t>Даль составил учебники ботаники и зоологии</w:t>
      </w:r>
    </w:p>
    <w:p w:rsidR="007E7CED" w:rsidRPr="007E7CED" w:rsidRDefault="007E7CED" w:rsidP="007E7C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7E7CED">
        <w:rPr>
          <w:rFonts w:ascii="Times New Roman" w:eastAsia="Times New Roman" w:hAnsi="Times New Roman" w:cs="Times New Roman"/>
          <w:noProof/>
          <w:color w:val="252525"/>
          <w:sz w:val="28"/>
          <w:szCs w:val="28"/>
        </w:rPr>
        <w:lastRenderedPageBreak/>
        <w:drawing>
          <wp:inline distT="0" distB="0" distL="0" distR="0">
            <wp:extent cx="6096000" cy="4572000"/>
            <wp:effectExtent l="19050" t="0" r="0" b="0"/>
            <wp:docPr id="10" name="Рисунок 10" descr="В.И. Даль – языковед Как лингвист и учёный философ Даль был приглашён работать библиотекарем при дворе Екатерины II. Он знал 12 языков, понимал тюркские языки.  Он сумел классифицировать наречия и говоры русского язык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.И. Даль – языковед Как лингвист и учёный философ Даль был приглашён работать библиотекарем при дворе Екатерины II. Он знал 12 языков, понимал тюркские языки.  Он сумел классифицировать наречия и говоры русского языка 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P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7C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В.И. Даль – языковед</w:t>
      </w:r>
    </w:p>
    <w:p w:rsidR="007E7CED" w:rsidRPr="007E7CED" w:rsidRDefault="007E7CED" w:rsidP="007E7C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</w:rPr>
      </w:pPr>
      <w:r w:rsidRPr="007E7CED">
        <w:rPr>
          <w:rFonts w:ascii="Times New Roman" w:eastAsia="Times New Roman" w:hAnsi="Times New Roman" w:cs="Times New Roman"/>
          <w:b/>
          <w:bCs/>
          <w:i/>
          <w:iCs/>
          <w:color w:val="767676"/>
          <w:sz w:val="28"/>
          <w:szCs w:val="28"/>
        </w:rPr>
        <w:t>Как лингвист и учёный философ Даль был приглашён работать библиотекарем при дворе Екатерины II. Он знал 12 языков, понимал тюркские языки.</w:t>
      </w:r>
    </w:p>
    <w:p w:rsidR="007E7CED" w:rsidRPr="007E7CED" w:rsidRDefault="007E7CED" w:rsidP="007E7C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</w:rPr>
      </w:pPr>
      <w:r w:rsidRPr="007E7CED">
        <w:rPr>
          <w:rFonts w:ascii="Times New Roman" w:eastAsia="Times New Roman" w:hAnsi="Times New Roman" w:cs="Times New Roman"/>
          <w:b/>
          <w:bCs/>
          <w:i/>
          <w:iCs/>
          <w:color w:val="767676"/>
          <w:sz w:val="28"/>
          <w:szCs w:val="28"/>
        </w:rPr>
        <w:t>Он сумел классифицировать наречия и говоры русского языка</w:t>
      </w:r>
    </w:p>
    <w:p w:rsidR="007E7CED" w:rsidRPr="007E7CED" w:rsidRDefault="007E7CED" w:rsidP="007E7C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7E7CED">
        <w:rPr>
          <w:rFonts w:ascii="Times New Roman" w:eastAsia="Times New Roman" w:hAnsi="Times New Roman" w:cs="Times New Roman"/>
          <w:noProof/>
          <w:color w:val="252525"/>
          <w:sz w:val="28"/>
          <w:szCs w:val="28"/>
        </w:rPr>
        <w:lastRenderedPageBreak/>
        <w:drawing>
          <wp:inline distT="0" distB="0" distL="0" distR="0">
            <wp:extent cx="6096000" cy="4572000"/>
            <wp:effectExtent l="19050" t="0" r="0" b="0"/>
            <wp:docPr id="11" name="Рисунок 11" descr="В.И. Даль – друг А.С.Пушкина А. С. Пушкин подарил В. Далю рукописный текст сказки «О попе и работнике его Балде» с дарственной надписью «Сказочнику Казаку Луганскому - сказочник Александр Пушкин»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.И. Даль – друг А.С.Пушкина А. С. Пушкин подарил В. Далю рукописный текст сказки «О попе и работнике его Балде» с дарственной надписью «Сказочнику Казаку Луганскому - сказочник Александр Пушкин». 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P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7C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В.И. Даль – друг А.С.Пушкина</w:t>
      </w:r>
    </w:p>
    <w:p w:rsidR="007E7CED" w:rsidRP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7C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А. С. Пушкин подарил В. Далю рукописный те</w:t>
      </w:r>
      <w:proofErr w:type="gramStart"/>
      <w:r w:rsidRPr="007E7C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кст ск</w:t>
      </w:r>
      <w:proofErr w:type="gramEnd"/>
      <w:r w:rsidRPr="007E7C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азки «О попе и работнике его </w:t>
      </w:r>
      <w:proofErr w:type="spellStart"/>
      <w:r w:rsidRPr="007E7C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Балде</w:t>
      </w:r>
      <w:proofErr w:type="spellEnd"/>
      <w:r w:rsidRPr="007E7C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» с дарственной надписью «Сказочнику Казаку Луганскому - сказочник Александр Пушкин».</w:t>
      </w:r>
    </w:p>
    <w:p w:rsidR="007E7CED" w:rsidRPr="007E7CED" w:rsidRDefault="007E7CED" w:rsidP="007E7C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7E7CED">
        <w:rPr>
          <w:rFonts w:ascii="Times New Roman" w:eastAsia="Times New Roman" w:hAnsi="Times New Roman" w:cs="Times New Roman"/>
          <w:noProof/>
          <w:color w:val="252525"/>
          <w:sz w:val="28"/>
          <w:szCs w:val="28"/>
        </w:rPr>
        <w:lastRenderedPageBreak/>
        <w:drawing>
          <wp:inline distT="0" distB="0" distL="0" distR="0">
            <wp:extent cx="6096000" cy="4572000"/>
            <wp:effectExtent l="19050" t="0" r="0" b="0"/>
            <wp:docPr id="12" name="Рисунок 12" descr="В.И. Даль – друг А.С.Пушкина К Далю были обращены последние слова Пушкина: «Жизнь кончена…» Пушкин передал Далю свой перстень-талисман с изумрудом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В.И. Даль – друг А.С.Пушкина К Далю были обращены последние слова Пушкина: «Жизнь кончена…» Пушкин передал Далю свой перстень-талисман с изумрудом. 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P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7C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В.И. Даль – друг А.С.Пушкина</w:t>
      </w:r>
    </w:p>
    <w:p w:rsidR="007E7CED" w:rsidRP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7C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 Далю были обращены последние слова Пушкина: «Жизнь кончена…»</w:t>
      </w:r>
    </w:p>
    <w:p w:rsidR="007E7CED" w:rsidRP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7C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Пушкин передал Далю свой перстень-талисман с изумрудом.</w:t>
      </w:r>
    </w:p>
    <w:p w:rsidR="007E7CED" w:rsidRPr="007E7CED" w:rsidRDefault="007E7CED" w:rsidP="007E7C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7E7CED">
        <w:rPr>
          <w:rFonts w:ascii="Times New Roman" w:eastAsia="Times New Roman" w:hAnsi="Times New Roman" w:cs="Times New Roman"/>
          <w:noProof/>
          <w:color w:val="252525"/>
          <w:sz w:val="28"/>
          <w:szCs w:val="28"/>
        </w:rPr>
        <w:lastRenderedPageBreak/>
        <w:drawing>
          <wp:inline distT="0" distB="0" distL="0" distR="0">
            <wp:extent cx="6096000" cy="4572000"/>
            <wp:effectExtent l="19050" t="0" r="0" b="0"/>
            <wp:docPr id="13" name="Рисунок 13" descr="В.И. Даль – писатель первым применил сказ  как самостоятельный жанр Первая книга Даля «Русские сказки  Казака  Луганского»   (1833 г.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В.И. Даль – писатель первым применил сказ  как самостоятельный жанр Первая книга Даля «Русские сказки  Казака  Луганского»   (1833 г.) 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P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7C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В.И. Даль – писатель</w:t>
      </w:r>
    </w:p>
    <w:p w:rsidR="007E7CED" w:rsidRPr="007E7CED" w:rsidRDefault="007E7CED" w:rsidP="007E7CE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</w:rPr>
      </w:pPr>
      <w:r w:rsidRPr="007E7CED">
        <w:rPr>
          <w:rFonts w:ascii="Times New Roman" w:eastAsia="Times New Roman" w:hAnsi="Times New Roman" w:cs="Times New Roman"/>
          <w:b/>
          <w:bCs/>
          <w:i/>
          <w:iCs/>
          <w:color w:val="767676"/>
          <w:sz w:val="28"/>
          <w:szCs w:val="28"/>
        </w:rPr>
        <w:t>первым применил сказ  как самостоятельный жанр</w:t>
      </w:r>
    </w:p>
    <w:p w:rsidR="007E7CED" w:rsidRPr="007E7CED" w:rsidRDefault="007E7CED" w:rsidP="007E7CE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</w:rPr>
      </w:pPr>
      <w:r w:rsidRPr="007E7CED">
        <w:rPr>
          <w:rFonts w:ascii="Times New Roman" w:eastAsia="Times New Roman" w:hAnsi="Times New Roman" w:cs="Times New Roman"/>
          <w:b/>
          <w:bCs/>
          <w:i/>
          <w:iCs/>
          <w:color w:val="767676"/>
          <w:sz w:val="28"/>
          <w:szCs w:val="28"/>
        </w:rPr>
        <w:t>Первая книга Даля «Русские сказки  Казака  Луганского»   (1833 г.)</w:t>
      </w:r>
    </w:p>
    <w:p w:rsidR="007E7CED" w:rsidRPr="007E7CED" w:rsidRDefault="007E7CED" w:rsidP="007E7C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7E7CED">
        <w:rPr>
          <w:rFonts w:ascii="Times New Roman" w:eastAsia="Times New Roman" w:hAnsi="Times New Roman" w:cs="Times New Roman"/>
          <w:noProof/>
          <w:color w:val="252525"/>
          <w:sz w:val="28"/>
          <w:szCs w:val="28"/>
        </w:rPr>
        <w:lastRenderedPageBreak/>
        <w:drawing>
          <wp:inline distT="0" distB="0" distL="0" distR="0">
            <wp:extent cx="6096000" cy="4572000"/>
            <wp:effectExtent l="19050" t="0" r="0" b="0"/>
            <wp:docPr id="14" name="Рисунок 14" descr="В.И. Даль – автор словаря За 50 лет Даль объяснил и снабдил примерами 200 тысяч слов!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В.И. Даль – автор словаря За 50 лет Даль объяснил и снабдил примерами 200 тысяч слов! 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P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7C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В.И. Даль – автор словаря</w:t>
      </w:r>
    </w:p>
    <w:p w:rsidR="007E7CED" w:rsidRP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7C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 50 лет Даль объяснил и снабдил примерами 200 тысяч слов!</w:t>
      </w:r>
    </w:p>
    <w:p w:rsidR="007E7CED" w:rsidRPr="007E7CED" w:rsidRDefault="007E7CED" w:rsidP="007E7C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7E7CED">
        <w:rPr>
          <w:rFonts w:ascii="Times New Roman" w:eastAsia="Times New Roman" w:hAnsi="Times New Roman" w:cs="Times New Roman"/>
          <w:noProof/>
          <w:color w:val="252525"/>
          <w:sz w:val="28"/>
          <w:szCs w:val="28"/>
        </w:rPr>
        <w:lastRenderedPageBreak/>
        <w:drawing>
          <wp:inline distT="0" distB="0" distL="0" distR="0">
            <wp:extent cx="6096000" cy="4572000"/>
            <wp:effectExtent l="19050" t="0" r="0" b="0"/>
            <wp:docPr id="15" name="Рисунок 15" descr="В.И. Даль – автор словаря Первое слово 17-летний Даль записал у станции Зимогорский Ям, на пути из Петербурга в Москву в 1819г. Этот морозный мартовский день оказался главным в жизни Даля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В.И. Даль – автор словаря Первое слово 17-летний Даль записал у станции Зимогорский Ям, на пути из Петербурга в Москву в 1819г. Этот морозный мартовский день оказался главным в жизни Даля. 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P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7C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В.И. Даль – автор словаря</w:t>
      </w:r>
    </w:p>
    <w:p w:rsidR="007E7CED" w:rsidRP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7C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Первое слово 17-летний Даль записал у станции </w:t>
      </w:r>
      <w:proofErr w:type="spellStart"/>
      <w:r w:rsidRPr="007E7C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Зимогорский</w:t>
      </w:r>
      <w:proofErr w:type="spellEnd"/>
      <w:r w:rsidRPr="007E7C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Ям, на пути из Петербурга в Москву в 1819г.</w:t>
      </w:r>
    </w:p>
    <w:p w:rsidR="007E7CED" w:rsidRP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7C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Этот морозный мартовский день оказался главным в жизни Даля.</w:t>
      </w:r>
    </w:p>
    <w:p w:rsidR="007E7CED" w:rsidRPr="007E7CED" w:rsidRDefault="007E7CED" w:rsidP="007E7C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7E7CED">
        <w:rPr>
          <w:rFonts w:ascii="Times New Roman" w:eastAsia="Times New Roman" w:hAnsi="Times New Roman" w:cs="Times New Roman"/>
          <w:noProof/>
          <w:color w:val="252525"/>
          <w:sz w:val="28"/>
          <w:szCs w:val="28"/>
        </w:rPr>
        <w:lastRenderedPageBreak/>
        <w:drawing>
          <wp:inline distT="0" distB="0" distL="0" distR="0">
            <wp:extent cx="6096000" cy="4572000"/>
            <wp:effectExtent l="19050" t="0" r="0" b="0"/>
            <wp:docPr id="16" name="Рисунок 16" descr="В.И. Даль – автор словаря  Словарь включает в себя 4 тома. В них «гнездами» или «семьями» размещены 200 тыс. слов, каждое объяснено, иллюстрировано примерами. К тому же «Толковый словарь живого великорусского языка» - своеобразная энциклопедия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В.И. Даль – автор словаря  Словарь включает в себя 4 тома. В них «гнездами» или «семьями» размещены 200 тыс. слов, каждое объяснено, иллюстрировано примерами. К тому же «Толковый словарь живого великорусского языка» - своеобразная энциклопедия. 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7CED" w:rsidRP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7C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В.И. Даль – автор словаря</w:t>
      </w:r>
    </w:p>
    <w:p w:rsidR="007E7CED" w:rsidRP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7C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Словарь включает в себя 4 тома. </w:t>
      </w:r>
      <w:proofErr w:type="gramStart"/>
      <w:r w:rsidRPr="007E7C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 них «гнездами» или «семьями» размещены 200 тыс. слов, каждое объяснено, иллюстрировано примерами.</w:t>
      </w:r>
      <w:proofErr w:type="gramEnd"/>
      <w:r w:rsidRPr="007E7C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К тому же «Толковый словарь живого великорусского языка» - своеобразная энциклопедия.</w:t>
      </w:r>
    </w:p>
    <w:p w:rsidR="007E7CED" w:rsidRPr="007E7CED" w:rsidRDefault="007E7CED" w:rsidP="007E7C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7E7CED">
        <w:rPr>
          <w:rFonts w:ascii="Times New Roman" w:eastAsia="Times New Roman" w:hAnsi="Times New Roman" w:cs="Times New Roman"/>
          <w:noProof/>
          <w:color w:val="252525"/>
          <w:sz w:val="28"/>
          <w:szCs w:val="28"/>
        </w:rPr>
        <w:lastRenderedPageBreak/>
        <w:drawing>
          <wp:inline distT="0" distB="0" distL="0" distR="0">
            <wp:extent cx="6096000" cy="4572000"/>
            <wp:effectExtent l="19050" t="0" r="0" b="0"/>
            <wp:docPr id="17" name="Рисунок 17" descr="Важно и то, что в словаре есть 30 тыс. пословиц и поговорок, загадок и присловий, служащих для пояснения смысла приводимых слов   Работа Даля над словарем получила высокое признание всего русского общества. За первые выпуски словаря Даль в 1861 году был избран почетным членом Академии наук, удостоен Ломоносовской преми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Важно и то, что в словаре есть 30 тыс. пословиц и поговорок, загадок и присловий, служащих для пояснения смысла приводимых слов   Работа Даля над словарем получила высокое признание всего русского общества. За первые выпуски словаря Даль в 1861 году был избран почетным членом Академии наук, удостоен Ломоносовской премии 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CED" w:rsidRPr="007E7CED" w:rsidRDefault="007E7CED" w:rsidP="007E7CED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767676"/>
          <w:sz w:val="28"/>
          <w:szCs w:val="28"/>
        </w:rPr>
      </w:pPr>
    </w:p>
    <w:p w:rsidR="007E7CED" w:rsidRPr="007E7CED" w:rsidRDefault="007E7CED" w:rsidP="007E7CED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767676"/>
          <w:sz w:val="28"/>
          <w:szCs w:val="28"/>
        </w:rPr>
      </w:pPr>
    </w:p>
    <w:p w:rsidR="007E7CED" w:rsidRPr="007E7CED" w:rsidRDefault="007E7CED" w:rsidP="007E7CED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767676"/>
          <w:sz w:val="28"/>
          <w:szCs w:val="28"/>
        </w:rPr>
      </w:pPr>
    </w:p>
    <w:p w:rsidR="007E7CED" w:rsidRPr="007E7CED" w:rsidRDefault="007E7CED" w:rsidP="007E7CED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767676"/>
          <w:sz w:val="28"/>
          <w:szCs w:val="28"/>
        </w:rPr>
      </w:pPr>
    </w:p>
    <w:p w:rsidR="007E7CED" w:rsidRPr="007E7CED" w:rsidRDefault="007E7CED" w:rsidP="007E7CED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767676"/>
          <w:sz w:val="28"/>
          <w:szCs w:val="28"/>
        </w:rPr>
      </w:pPr>
      <w:r w:rsidRPr="007E7CED">
        <w:rPr>
          <w:rFonts w:ascii="Times New Roman" w:eastAsia="Times New Roman" w:hAnsi="Times New Roman" w:cs="Times New Roman"/>
          <w:b/>
          <w:bCs/>
          <w:i/>
          <w:iCs/>
          <w:color w:val="767676"/>
          <w:sz w:val="28"/>
          <w:szCs w:val="28"/>
        </w:rPr>
        <w:t>Важно и то, что в словаре есть 30 тыс. пословиц и поговорок, загадок и присловий, служащих для пояснения смысла приводимых слов</w:t>
      </w:r>
    </w:p>
    <w:p w:rsidR="007E7CED" w:rsidRPr="007E7CED" w:rsidRDefault="007E7CED" w:rsidP="007E7CED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767676"/>
          <w:sz w:val="28"/>
          <w:szCs w:val="28"/>
        </w:rPr>
      </w:pPr>
      <w:r w:rsidRPr="007E7CED">
        <w:rPr>
          <w:rFonts w:ascii="Times New Roman" w:eastAsia="Times New Roman" w:hAnsi="Times New Roman" w:cs="Times New Roman"/>
          <w:b/>
          <w:bCs/>
          <w:i/>
          <w:iCs/>
          <w:color w:val="767676"/>
          <w:sz w:val="28"/>
          <w:szCs w:val="28"/>
        </w:rPr>
        <w:t> </w:t>
      </w:r>
      <w:r w:rsidRPr="007E7CED">
        <w:rPr>
          <w:rFonts w:ascii="Times New Roman" w:eastAsia="Times New Roman" w:hAnsi="Times New Roman" w:cs="Times New Roman"/>
          <w:color w:val="767676"/>
          <w:sz w:val="28"/>
          <w:szCs w:val="28"/>
        </w:rPr>
        <w:t> </w:t>
      </w:r>
      <w:r w:rsidRPr="007E7CED">
        <w:rPr>
          <w:rFonts w:ascii="Times New Roman" w:eastAsia="Times New Roman" w:hAnsi="Times New Roman" w:cs="Times New Roman"/>
          <w:b/>
          <w:bCs/>
          <w:i/>
          <w:iCs/>
          <w:color w:val="767676"/>
          <w:sz w:val="28"/>
          <w:szCs w:val="28"/>
        </w:rPr>
        <w:t>Работа Даля над словарем получила высокое признание всего русского общества. За первые выпуски словаря Даль в 1861 году был избран почетным членом Академии наук, удостоен Ломоносовской премии</w:t>
      </w:r>
    </w:p>
    <w:p w:rsidR="007E7CED" w:rsidRPr="007E7CED" w:rsidRDefault="007E7CED" w:rsidP="007E7C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7E7CED">
        <w:rPr>
          <w:rFonts w:ascii="Times New Roman" w:eastAsia="Times New Roman" w:hAnsi="Times New Roman" w:cs="Times New Roman"/>
          <w:noProof/>
          <w:color w:val="252525"/>
          <w:sz w:val="28"/>
          <w:szCs w:val="28"/>
        </w:rPr>
        <w:lastRenderedPageBreak/>
        <w:drawing>
          <wp:inline distT="0" distB="0" distL="0" distR="0">
            <wp:extent cx="6096000" cy="4572000"/>
            <wp:effectExtent l="19050" t="0" r="0" b="0"/>
            <wp:docPr id="18" name="Рисунок 18" descr="Благодарим за внимание!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Благодарим за внимание! 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E7CED" w:rsidRPr="007E7CED" w:rsidRDefault="007E7CED" w:rsidP="007E7C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7C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Благодарим за внимание!</w:t>
      </w:r>
    </w:p>
    <w:p w:rsidR="007E7CED" w:rsidRPr="007E7CED" w:rsidRDefault="007E7CED" w:rsidP="007E7C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</w:rPr>
        <w:lastRenderedPageBreak/>
        <w:drawing>
          <wp:inline distT="0" distB="0" distL="0" distR="0">
            <wp:extent cx="6096000" cy="4572000"/>
            <wp:effectExtent l="19050" t="0" r="0" b="0"/>
            <wp:docPr id="19" name="Рисунок 19" descr="Используемые ресурсы:  gde-kniga.ru 900igr.net allworlds.ru omiliya.org iterakonkurs.ru http://25mb.ru/img/picture/Oct/06/7c8ea03080decd052bfc7b6cce2c106e/3.jpg http://900igr.net/datai/literatura/Nedorosl/0002-001-Fonvizin-Denis-Ivanovich.jpg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Используемые ресурсы:  gde-kniga.ru 900igr.net allworlds.ru omiliya.org iterakonkurs.ru http://25mb.ru/img/picture/Oct/06/7c8ea03080decd052bfc7b6cce2c106e/3.jpg http://900igr.net/datai/literatura/Nedorosl/0002-001-Fonvizin-Denis-Ivanovich.jpg 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CED" w:rsidRPr="007E7CED" w:rsidRDefault="007E7CED" w:rsidP="007E7C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7CE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Используемые ресурсы:</w:t>
      </w:r>
    </w:p>
    <w:p w:rsidR="007E7CED" w:rsidRPr="007E7CED" w:rsidRDefault="007E7CED" w:rsidP="007E7CE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</w:rPr>
      </w:pPr>
      <w:r w:rsidRPr="007E7CED">
        <w:rPr>
          <w:rFonts w:ascii="Arial" w:eastAsia="Times New Roman" w:hAnsi="Arial" w:cs="Arial"/>
          <w:b/>
          <w:bCs/>
          <w:color w:val="767676"/>
          <w:sz w:val="24"/>
          <w:szCs w:val="24"/>
          <w:u w:val="single"/>
        </w:rPr>
        <w:t>gde-kniga.ru</w:t>
      </w:r>
    </w:p>
    <w:p w:rsidR="007E7CED" w:rsidRPr="007E7CED" w:rsidRDefault="007E7CED" w:rsidP="007E7CE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</w:rPr>
      </w:pPr>
      <w:r w:rsidRPr="007E7CED">
        <w:rPr>
          <w:rFonts w:ascii="Arial" w:eastAsia="Times New Roman" w:hAnsi="Arial" w:cs="Arial"/>
          <w:b/>
          <w:bCs/>
          <w:color w:val="767676"/>
          <w:sz w:val="24"/>
          <w:szCs w:val="24"/>
          <w:u w:val="single"/>
        </w:rPr>
        <w:t>900igr.net</w:t>
      </w:r>
    </w:p>
    <w:p w:rsidR="007E7CED" w:rsidRPr="007E7CED" w:rsidRDefault="007E7CED" w:rsidP="007E7CE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</w:rPr>
      </w:pPr>
      <w:r w:rsidRPr="007E7CED">
        <w:rPr>
          <w:rFonts w:ascii="Arial" w:eastAsia="Times New Roman" w:hAnsi="Arial" w:cs="Arial"/>
          <w:b/>
          <w:bCs/>
          <w:color w:val="767676"/>
          <w:sz w:val="24"/>
          <w:szCs w:val="24"/>
          <w:u w:val="single"/>
        </w:rPr>
        <w:t>allworlds.ru</w:t>
      </w:r>
    </w:p>
    <w:p w:rsidR="007E7CED" w:rsidRPr="007E7CED" w:rsidRDefault="007E7CED" w:rsidP="007E7CE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</w:rPr>
      </w:pPr>
      <w:r w:rsidRPr="007E7CED">
        <w:rPr>
          <w:rFonts w:ascii="Arial" w:eastAsia="Times New Roman" w:hAnsi="Arial" w:cs="Arial"/>
          <w:b/>
          <w:bCs/>
          <w:color w:val="767676"/>
          <w:sz w:val="24"/>
          <w:szCs w:val="24"/>
        </w:rPr>
        <w:t>omiliya.org</w:t>
      </w:r>
    </w:p>
    <w:p w:rsidR="007E7CED" w:rsidRPr="007E7CED" w:rsidRDefault="007E7CED" w:rsidP="007E7CE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</w:rPr>
      </w:pPr>
      <w:r w:rsidRPr="007E7CED">
        <w:rPr>
          <w:rFonts w:ascii="Arial" w:eastAsia="Times New Roman" w:hAnsi="Arial" w:cs="Arial"/>
          <w:b/>
          <w:bCs/>
          <w:color w:val="767676"/>
          <w:sz w:val="24"/>
          <w:szCs w:val="24"/>
          <w:u w:val="single"/>
        </w:rPr>
        <w:t>iterakonkurs.ru</w:t>
      </w:r>
    </w:p>
    <w:p w:rsidR="007E7CED" w:rsidRPr="007E7CED" w:rsidRDefault="007E7CED" w:rsidP="007E7CE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</w:rPr>
      </w:pPr>
      <w:r w:rsidRPr="007E7CED">
        <w:rPr>
          <w:rFonts w:ascii="Arial" w:eastAsia="Times New Roman" w:hAnsi="Arial" w:cs="Arial"/>
          <w:b/>
          <w:bCs/>
          <w:color w:val="767676"/>
          <w:sz w:val="24"/>
          <w:szCs w:val="24"/>
          <w:u w:val="single"/>
        </w:rPr>
        <w:t>http://25mb.ru/img/picture/Oct/06/7c8ea03080decd052bfc7b6cce2c106e/3.jpg</w:t>
      </w:r>
    </w:p>
    <w:p w:rsidR="007E7CED" w:rsidRPr="007E7CED" w:rsidRDefault="007E7CED" w:rsidP="007E7CE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</w:rPr>
      </w:pPr>
      <w:r w:rsidRPr="007E7CED">
        <w:rPr>
          <w:rFonts w:ascii="Arial" w:eastAsia="Times New Roman" w:hAnsi="Arial" w:cs="Arial"/>
          <w:b/>
          <w:bCs/>
          <w:color w:val="767676"/>
          <w:sz w:val="24"/>
          <w:szCs w:val="24"/>
        </w:rPr>
        <w:t>http://900igr.net/datai/literatura/Nedorosl/0002-001-Fonvizin-Denis-Ivanovich.jp</w:t>
      </w:r>
    </w:p>
    <w:p w:rsidR="00C66250" w:rsidRDefault="00C66250"/>
    <w:sectPr w:rsidR="00C66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71759"/>
    <w:multiLevelType w:val="multilevel"/>
    <w:tmpl w:val="AC2A3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D96294"/>
    <w:multiLevelType w:val="multilevel"/>
    <w:tmpl w:val="3AA8C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121269"/>
    <w:multiLevelType w:val="multilevel"/>
    <w:tmpl w:val="5B10C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FA412D"/>
    <w:multiLevelType w:val="multilevel"/>
    <w:tmpl w:val="325A1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85028D"/>
    <w:multiLevelType w:val="multilevel"/>
    <w:tmpl w:val="132A6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162807"/>
    <w:multiLevelType w:val="multilevel"/>
    <w:tmpl w:val="A51A5F5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6">
    <w:nsid w:val="685A0C43"/>
    <w:multiLevelType w:val="multilevel"/>
    <w:tmpl w:val="4FA02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E7CED"/>
    <w:rsid w:val="007E7CED"/>
    <w:rsid w:val="00997514"/>
    <w:rsid w:val="00C6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7C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7E7C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7CE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7E7CE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7E7CE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E7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E7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7C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1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8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3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22171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9471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7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1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488843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74937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9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576</Words>
  <Characters>3286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2019-11-10T18:59:00Z</dcterms:created>
  <dcterms:modified xsi:type="dcterms:W3CDTF">2019-11-23T10:46:00Z</dcterms:modified>
</cp:coreProperties>
</file>