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68" w:rsidRPr="002E7968" w:rsidRDefault="0033659B" w:rsidP="00336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E7968" w:rsidRPr="002E7968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Программа</w:t>
      </w:r>
    </w:p>
    <w:p w:rsidR="002E7968" w:rsidRPr="002E7968" w:rsidRDefault="002E7968" w:rsidP="00336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E79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«Инклюзивное образование: сопровождение </w:t>
      </w:r>
      <w:proofErr w:type="gramStart"/>
      <w:r w:rsidRPr="002E7968">
        <w:rPr>
          <w:rFonts w:ascii="Times New Roman" w:eastAsia="Times New Roman" w:hAnsi="Times New Roman" w:cs="Times New Roman"/>
          <w:b/>
          <w:bCs/>
          <w:sz w:val="32"/>
          <w:szCs w:val="32"/>
        </w:rPr>
        <w:t>обучающихся</w:t>
      </w:r>
      <w:proofErr w:type="gramEnd"/>
      <w:r w:rsidRPr="002E79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 ОВЗ»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7968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4752340" cy="3267075"/>
            <wp:effectExtent l="19050" t="0" r="0" b="0"/>
            <wp:docPr id="4" name="Рисунок 1" descr="C:\Users\админ\Desktop\img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3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26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659B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4962525" cy="3495675"/>
            <wp:effectExtent l="19050" t="0" r="9525" b="0"/>
            <wp:docPr id="8" name="Рисунок 3" descr="C:\Users\админ\Desktop\img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4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432" cy="34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659B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6" name="Рисунок 2" descr="C:\Users\админ\Desktop\iZEOWXQN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ZEOWXQNJ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59B" w:rsidRDefault="0033659B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Краткая аннотация программы 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создание модели инклюзивного образования де</w:t>
      </w:r>
      <w:r>
        <w:rPr>
          <w:rFonts w:ascii="Times New Roman" w:eastAsia="Times New Roman" w:hAnsi="Times New Roman" w:cs="Times New Roman"/>
          <w:sz w:val="28"/>
          <w:szCs w:val="28"/>
        </w:rPr>
        <w:t>тей с ОВЗ на базе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». Данная программа позволит удовлетворить потребности общества в инклюзивном образовании путем включения детей с ОВЗ в образовательную среду общеобразовательной школы. В результате реализации программы педагоги школы освоят технологию обучения детей с особыми образовательными потребностями. Законные представители ребенка получат возможность обучения своих детей в общеобразовательной школе по индивидуальной траектории обучения, успешной их социализации. Учащиеся школы получат социальный опыт толерантного поведения, гуманного отношения к личности, повышенный уровень качества обучения, 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который даст возможность формированию различных образовательных компетентностей;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3.Готовность и качественная сдача итоговой аттестации ГИА и ЕГЭ.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20D3">
        <w:rPr>
          <w:rFonts w:ascii="Times New Roman" w:eastAsia="Times New Roman" w:hAnsi="Times New Roman" w:cs="Times New Roman"/>
          <w:sz w:val="28"/>
          <w:szCs w:val="28"/>
        </w:rPr>
        <w:t>В школе имеются специалисты, обеспечивающие и сопровождающие процессы образования детей с ОВЗ и детей-инвалидов (учитель-логопед, педагог-психолог, с</w:t>
      </w:r>
      <w:r>
        <w:rPr>
          <w:rFonts w:ascii="Times New Roman" w:eastAsia="Times New Roman" w:hAnsi="Times New Roman" w:cs="Times New Roman"/>
          <w:sz w:val="28"/>
          <w:szCs w:val="28"/>
        </w:rPr>
        <w:t>оциальный педагог,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sz w:val="28"/>
          <w:szCs w:val="28"/>
        </w:rPr>
        <w:t>ольная медсестра.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Проведенный анализ позволяет выделить ряд актуальных проблем, которые необходимо решить, чтобы обеспечить защиту прав детей с ограниченными возможностями здоровья и детей-инвалидов на </w:t>
      </w:r>
      <w:r>
        <w:rPr>
          <w:rFonts w:ascii="Times New Roman" w:eastAsia="Times New Roman" w:hAnsi="Times New Roman" w:cs="Times New Roman"/>
          <w:sz w:val="28"/>
          <w:szCs w:val="28"/>
        </w:rPr>
        <w:t>доступное и качественное образование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2E7968" w:rsidRPr="001920D3" w:rsidRDefault="002E7968" w:rsidP="002E796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Деятельность образовательного учреждения, обеспечивающего инклюзивное образование, недостаточно обеспечена нормативно-правовой базой.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Отсутствуют обоснованные расчеты и утвержденные нормативы по расходам, необходимым для организации интегрированного, инклюзивного, дистанционного обучения детей с ОВЗ и детей-инвалидов.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учреждение, предоставляющее детям - инвалидам и детям с ОВЗ образовательные услуги в форме инклюзивного образования, специального (коррекционного), надомного обучения, располагает недостаточной необходимой материально-технической базой, нормативно-правовым, программно-методическим обеспечением.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Недостаточно обеспечена возможность для самореализации и социализации детей-инвалидов и детей с ограниченными возможностями здоровья через включение в социально-значимые проекты и события, различные виды социальной, творческой деятельности. </w:t>
      </w:r>
    </w:p>
    <w:p w:rsidR="002E7968" w:rsidRPr="001920D3" w:rsidRDefault="002E7968" w:rsidP="002E7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В образовательном пространстве школы не сформировано необходимое толерантное отношение к детям с ОВЗ и детям-инвалидам, что затрудняет организацию интегрированного, инклюзивного обучения.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Отсутствует система мониторинга качества образования детей-инвалидов и детей с ОВЗ в образовательном учреждении, что 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lastRenderedPageBreak/>
        <w:t>затрудняет принятие своевременных и эффективных управленческих решений.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Решив эти проблемы, мы можем создать предпосылки для внедрения модели более гуманного, качественного образовательного процесса, включающего обучение всех детей, в том числе имеющих ОВЗ и детей-инвалидов.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t>II. Кадровое обеспечение программы сопровождения детей с ОВЗ: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Состав инициативной группы:</w:t>
      </w:r>
    </w:p>
    <w:tbl>
      <w:tblPr>
        <w:tblW w:w="80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0"/>
        <w:gridCol w:w="4364"/>
        <w:gridCol w:w="2726"/>
      </w:tblGrid>
      <w:tr w:rsidR="002E7968" w:rsidRPr="001920D3" w:rsidTr="00D241FE">
        <w:trPr>
          <w:tblCellSpacing w:w="0" w:type="dxa"/>
        </w:trPr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7968" w:rsidRPr="001920D3" w:rsidTr="00D241FE">
        <w:trPr>
          <w:tblCellSpacing w:w="0" w:type="dxa"/>
        </w:trPr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П.А</w:t>
            </w:r>
          </w:p>
        </w:tc>
        <w:tc>
          <w:tcPr>
            <w:tcW w:w="2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2E7968" w:rsidRPr="001920D3" w:rsidTr="00D241FE">
        <w:trPr>
          <w:tblCellSpacing w:w="0" w:type="dxa"/>
        </w:trPr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А.М.</w:t>
            </w:r>
          </w:p>
        </w:tc>
        <w:tc>
          <w:tcPr>
            <w:tcW w:w="2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программы</w:t>
            </w: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, логопед</w:t>
            </w:r>
          </w:p>
        </w:tc>
      </w:tr>
      <w:tr w:rsidR="002E7968" w:rsidRPr="001920D3" w:rsidTr="00D241FE">
        <w:trPr>
          <w:tblCellSpacing w:w="0" w:type="dxa"/>
        </w:trPr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З.И.</w:t>
            </w:r>
          </w:p>
        </w:tc>
        <w:tc>
          <w:tcPr>
            <w:tcW w:w="2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2E7968" w:rsidRPr="001920D3" w:rsidTr="00D241FE">
        <w:trPr>
          <w:tblCellSpacing w:w="0" w:type="dxa"/>
        </w:trPr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Д.К.</w:t>
            </w:r>
          </w:p>
        </w:tc>
        <w:tc>
          <w:tcPr>
            <w:tcW w:w="2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2E7968" w:rsidRPr="001920D3" w:rsidTr="00D241FE">
        <w:trPr>
          <w:tblCellSpacing w:w="0" w:type="dxa"/>
        </w:trPr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Х.И.</w:t>
            </w:r>
          </w:p>
        </w:tc>
        <w:tc>
          <w:tcPr>
            <w:tcW w:w="2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2E7968" w:rsidRPr="001920D3" w:rsidTr="00D241FE">
        <w:trPr>
          <w:tblCellSpacing w:w="0" w:type="dxa"/>
        </w:trPr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1920D3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0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</w:tbl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t>III. Цель и задачи программы сопровождения.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Цель: создание системы комплексной помощи детям с ограниченными возможностями здоровья в освоении основной образовательной программы, коррекцию недостатков в физическом и (или) психическом развитии обучающихся, их социальную адаптацию. 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Педагогические: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1.Создание комфортных условий для детей с ОВЗ и детей-инвалидов для успешной социализации и включения их в учебную, </w:t>
      </w:r>
      <w:proofErr w:type="spellStart"/>
      <w:r w:rsidRPr="001920D3">
        <w:rPr>
          <w:rFonts w:ascii="Times New Roman" w:eastAsia="Times New Roman" w:hAnsi="Times New Roman" w:cs="Times New Roman"/>
          <w:sz w:val="28"/>
          <w:szCs w:val="28"/>
        </w:rPr>
        <w:t>досуговую</w:t>
      </w:r>
      <w:proofErr w:type="spellEnd"/>
      <w:r w:rsidRPr="001920D3">
        <w:rPr>
          <w:rFonts w:ascii="Times New Roman" w:eastAsia="Times New Roman" w:hAnsi="Times New Roman" w:cs="Times New Roman"/>
          <w:sz w:val="28"/>
          <w:szCs w:val="28"/>
        </w:rPr>
        <w:t>, общественную и трудовую деятельность.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2.Вовлечение детей с ограниченными возможностями здоровья в образовательный и воспитательный процесс, развитие гармоничной личности. 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3. Разработка индивидуальных программ (образовательных маршрутов) для детей с ОВЗ.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4.Увеличение доли педагогических работников, прошедших переподготовку и повышение квалификации по организации инклюзивного образования.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Социальные: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1. Изменение отношения школьного сообщества (учителей, детей, родительской общественности) к людям с ограниченными возможностями здоровья через вовлечение детей – инвалидов в организацию общешкольных мероприятий.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2.Увеличение доли детей с ограниченными возможностями здоровья и детей-инвалидов, вовлеченных в разнообразные кружки, секции и клубы по интересам в школе.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3. Развитие системы психолого-педагогической и медико-социальной помощи родителям и детям (ПМПК, </w:t>
      </w:r>
      <w:proofErr w:type="spellStart"/>
      <w:r w:rsidRPr="001920D3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1920D3">
        <w:rPr>
          <w:rFonts w:ascii="Times New Roman" w:eastAsia="Times New Roman" w:hAnsi="Times New Roman" w:cs="Times New Roman"/>
          <w:sz w:val="28"/>
          <w:szCs w:val="28"/>
        </w:rPr>
        <w:t>, консультативные центры в ОУ).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4.Развитие социального партнерства с организациями и учреждениями, защищающими права людей с ограниченными возможностями здоровья и принимающими активное участие в продвижении инклюзивного образования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Буйнакске и Буйнакского района.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Организационные: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1.Выявление детей с ОВЗ, формирование образовательной среды.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2. Проведение анализа возможностей ОУ в организации инклюзии, формирование потребности ОУ в оборудовании.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lastRenderedPageBreak/>
        <w:t>3. Создание системы коррекционных занятий с учащимися с ОВЗ.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4. Организация работы </w:t>
      </w:r>
      <w:proofErr w:type="spellStart"/>
      <w:r w:rsidRPr="001920D3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920D3">
        <w:rPr>
          <w:rFonts w:ascii="Times New Roman" w:eastAsia="Times New Roman" w:hAnsi="Times New Roman" w:cs="Times New Roman"/>
          <w:sz w:val="28"/>
          <w:szCs w:val="28"/>
        </w:rPr>
        <w:t>медико</w:t>
      </w:r>
      <w:proofErr w:type="spellEnd"/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920D3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1920D3">
        <w:rPr>
          <w:rFonts w:ascii="Times New Roman" w:eastAsia="Times New Roman" w:hAnsi="Times New Roman" w:cs="Times New Roman"/>
          <w:sz w:val="28"/>
          <w:szCs w:val="28"/>
        </w:rPr>
        <w:t>едагогического сопровождения учащихся с ОВЗ.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5. Проведение мероприятий по информированию населения о введении инклюзивного образования в школе.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6. Формирование пакета документов, регламентирующих деятельность ОУ по внедрению инклюзивного образования.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7.Разработка системы мероприятия по формированию индивидуальной траектории обучения учащихся с ОВЗ.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8. Создание условий для методического сопровождения процесса обучения учащихся с ОВЗ.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9. Мониторинг результатов реализации проекта инклюзивного образования.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10. Участие в семинарах д</w:t>
      </w:r>
      <w:r>
        <w:rPr>
          <w:rFonts w:ascii="Times New Roman" w:eastAsia="Times New Roman" w:hAnsi="Times New Roman" w:cs="Times New Roman"/>
          <w:sz w:val="28"/>
          <w:szCs w:val="28"/>
        </w:rPr>
        <w:t>ля педагогов города Буйнакска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Буйнакского района  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с целью обобщения опыта.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Программно</w:t>
      </w:r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методическое</w:t>
      </w:r>
      <w:proofErr w:type="spellEnd"/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рабочие </w:t>
      </w:r>
      <w:proofErr w:type="spellStart"/>
      <w:r w:rsidRPr="001920D3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- развивающие программы, </w:t>
      </w:r>
    </w:p>
    <w:p w:rsidR="002E7968" w:rsidRPr="001920D3" w:rsidRDefault="002E7968" w:rsidP="002E796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>диагностический инструментарий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t>V. Принципы и подходы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1. Создание положительного эмоционального фона в процессе совместной деятельности педагога и ребенка;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2. Индивидуализация воспитательных приемов и методов;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динамики, как основной фактор прогноза дальнейшего развития ребенка и поиск факторов препятствующих благоприятной динамики;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4. Учет потенциальных способностей ребенка в реализации коррекционного воздействия;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5. Организация психолого-педагогического целесообразного воздействия, учитывающего особенности и значение формирование тех или иных функций, умений и навыков; 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6. Учет возрастных особенностей на каждом этапе развития ребенка;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Учет замедленного темпа формирования знаний, интеллектуальную пассивности, повышенная утомляемость, мотивационные особенности ребенка; </w:t>
      </w:r>
      <w:proofErr w:type="gramEnd"/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8. Создание развивающей среды как фактора психического развития ребенка;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9. Необходимость ранней коррекционно-педагогической помощи проблемным детям;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11. Активное воздействие на умственное развитие в целях максимального использования потенциальных возможностей ребенка;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12. Воспитание через коллектив, как основной фактор психологического развития ребенка.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  <w:u w:val="single"/>
        </w:rPr>
        <w:t>Характерные недостатки развития детей с ограниченными возможностями здоровья: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замедленное и ограниченное восприятие; </w:t>
      </w:r>
    </w:p>
    <w:p w:rsidR="002E7968" w:rsidRPr="001920D3" w:rsidRDefault="002E7968" w:rsidP="002E7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недостатки развития моторики; </w:t>
      </w:r>
    </w:p>
    <w:p w:rsidR="002E7968" w:rsidRPr="001920D3" w:rsidRDefault="002E7968" w:rsidP="002E7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недостатки речевого развития; </w:t>
      </w:r>
    </w:p>
    <w:p w:rsidR="002E7968" w:rsidRPr="001920D3" w:rsidRDefault="002E7968" w:rsidP="002E7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недостатки развития мыслительной деятельности; </w:t>
      </w:r>
    </w:p>
    <w:p w:rsidR="002E7968" w:rsidRPr="001920D3" w:rsidRDefault="002E7968" w:rsidP="002E7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недостаточная по сравнению со здоровыми детьми познавательная активность;</w:t>
      </w:r>
    </w:p>
    <w:p w:rsidR="002E7968" w:rsidRPr="001920D3" w:rsidRDefault="002E7968" w:rsidP="002E7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пробелы в знаниях и представлениях об окружающем мире, межличностных отношениях;</w:t>
      </w:r>
    </w:p>
    <w:p w:rsidR="002E7968" w:rsidRPr="001920D3" w:rsidRDefault="002E7968" w:rsidP="002E7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недостатки в развитии личности (неуверенность в себе и неоправданная зависимость от окружающих, низкая 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коммуникабельность, эгоизм, пессимизм и заниженная или завышенная самооценка, неумение управлять собственным поведением).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b/>
          <w:bCs/>
          <w:sz w:val="28"/>
          <w:szCs w:val="28"/>
        </w:rPr>
        <w:t>VI. Направления работы и характеристика содержания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  <w:u w:val="single"/>
        </w:rPr>
        <w:t>Кадровое обеспечение: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Создание координационного совета по внедрен</w:t>
      </w:r>
      <w:r>
        <w:rPr>
          <w:rFonts w:ascii="Times New Roman" w:eastAsia="Times New Roman" w:hAnsi="Times New Roman" w:cs="Times New Roman"/>
          <w:sz w:val="28"/>
          <w:szCs w:val="28"/>
        </w:rPr>
        <w:t>ию инклюзивного образования в МКОУ СОШ № 2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в составе:</w:t>
      </w:r>
    </w:p>
    <w:p w:rsidR="002E7968" w:rsidRPr="001920D3" w:rsidRDefault="002E7968" w:rsidP="002E7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Директор и зам. директора (обеспечение нормативно-правового регулирования, мотивационная деятельность, подготовка кадров, связи с внешними структурами);</w:t>
      </w:r>
    </w:p>
    <w:p w:rsidR="002E7968" w:rsidRPr="001920D3" w:rsidRDefault="002E7968" w:rsidP="002E7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Кураторы от ШМО (система модификации учебных программ, адаптированных к дистанционному образованию);</w:t>
      </w:r>
    </w:p>
    <w:p w:rsidR="002E7968" w:rsidRPr="001920D3" w:rsidRDefault="002E7968" w:rsidP="002E7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Психолог, логопед, соц. педаго</w:t>
      </w:r>
      <w:proofErr w:type="gramStart"/>
      <w:r w:rsidRPr="001920D3">
        <w:rPr>
          <w:rFonts w:ascii="Times New Roman" w:eastAsia="Times New Roman" w:hAnsi="Times New Roman" w:cs="Times New Roman"/>
          <w:sz w:val="28"/>
          <w:szCs w:val="28"/>
        </w:rPr>
        <w:t>г(</w:t>
      </w:r>
      <w:proofErr w:type="gramEnd"/>
      <w:r w:rsidRPr="001920D3">
        <w:rPr>
          <w:rFonts w:ascii="Times New Roman" w:eastAsia="Times New Roman" w:hAnsi="Times New Roman" w:cs="Times New Roman"/>
          <w:sz w:val="28"/>
          <w:szCs w:val="28"/>
        </w:rPr>
        <w:t>обеспечение социально-педагогического сопровождения);</w:t>
      </w:r>
    </w:p>
    <w:p w:rsidR="002E7968" w:rsidRPr="001920D3" w:rsidRDefault="002E7968" w:rsidP="002E7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Медицинские работники (мониторинг и оценка здоровья);</w:t>
      </w:r>
    </w:p>
    <w:p w:rsidR="002E7968" w:rsidRPr="001920D3" w:rsidRDefault="002E7968" w:rsidP="002E7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Родительская общественность и представители ученического коллектива (обеспечение донесения решений координационного совета);</w:t>
      </w:r>
    </w:p>
    <w:p w:rsidR="002E7968" w:rsidRPr="001920D3" w:rsidRDefault="002E7968" w:rsidP="002E7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Привлечение к инклюзивному образованию на базе М</w:t>
      </w:r>
      <w:r>
        <w:rPr>
          <w:rFonts w:ascii="Times New Roman" w:eastAsia="Times New Roman" w:hAnsi="Times New Roman" w:cs="Times New Roman"/>
          <w:sz w:val="28"/>
          <w:szCs w:val="28"/>
        </w:rPr>
        <w:t>КОУ СОШ №2</w:t>
      </w: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детей;</w:t>
      </w:r>
    </w:p>
    <w:p w:rsidR="002E7968" w:rsidRPr="001920D3" w:rsidRDefault="002E7968" w:rsidP="002E7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Создание службы мониторинга (входной, промежуточный и итоговый </w:t>
      </w:r>
      <w:proofErr w:type="gramStart"/>
      <w:r w:rsidRPr="001920D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качеством инклюзивного образования).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  <w:u w:val="single"/>
        </w:rPr>
        <w:t>Диагностическая работа включает: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своевременное выявление детей, нуждающихся в специализированной помощи;</w:t>
      </w:r>
    </w:p>
    <w:p w:rsidR="002E7968" w:rsidRPr="001920D3" w:rsidRDefault="002E7968" w:rsidP="002E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диагностику отклонений в развитии и анализ причин трудностей адаптации;</w:t>
      </w:r>
    </w:p>
    <w:p w:rsidR="002E7968" w:rsidRPr="001920D3" w:rsidRDefault="002E7968" w:rsidP="002E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комплексный сбор сведений о ребёнке на основании диагностической информации от специалистов разного профиля: учителя, врача-педиатра, врача-психиатра.</w:t>
      </w:r>
    </w:p>
    <w:p w:rsidR="002E7968" w:rsidRPr="001920D3" w:rsidRDefault="002E7968" w:rsidP="002E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изучение развития эмоционально-волевой сферы и личностных особенностей обучающихся, испытывающих трудности в обучении и в общении, с ОВЗ.</w:t>
      </w:r>
    </w:p>
    <w:p w:rsidR="002E7968" w:rsidRPr="001920D3" w:rsidRDefault="002E7968" w:rsidP="002E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изучение социальной ситуации развития и условий семейного воспитания ребёнка испытывающих трудности в обучении и в общении, с ОВЗ;</w:t>
      </w:r>
    </w:p>
    <w:p w:rsidR="002E7968" w:rsidRPr="001920D3" w:rsidRDefault="002E7968" w:rsidP="002E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изучение адаптивных возможностей и уровня социализации ребёнка испытывающего трудности в обучении и в общении, с ограниченными возможностями здоровья;</w:t>
      </w:r>
    </w:p>
    <w:p w:rsidR="002E7968" w:rsidRPr="001920D3" w:rsidRDefault="002E7968" w:rsidP="002E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>анализ успешности коррекционно-развивающей работы.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Цель: выявление характера и интенсивности трудностей развития детей с ограниченными возможностями здоровья, проведение их комплексного обследования и подготовку рекомендаций по оказанию им </w:t>
      </w:r>
      <w:proofErr w:type="spellStart"/>
      <w:r w:rsidRPr="001920D3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920D3">
        <w:rPr>
          <w:rFonts w:ascii="Times New Roman" w:eastAsia="Times New Roman" w:hAnsi="Times New Roman" w:cs="Times New Roman"/>
          <w:sz w:val="28"/>
          <w:szCs w:val="28"/>
        </w:rPr>
        <w:t xml:space="preserve"> помощи.</w:t>
      </w:r>
    </w:p>
    <w:p w:rsidR="002E7968" w:rsidRPr="001920D3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14"/>
        <w:gridCol w:w="2402"/>
        <w:gridCol w:w="1935"/>
        <w:gridCol w:w="1884"/>
        <w:gridCol w:w="2090"/>
      </w:tblGrid>
      <w:tr w:rsidR="002E7968" w:rsidRPr="00A40D8A" w:rsidTr="00D241FE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(направления деятельности)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деятельности,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(периодичность в течение года)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018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диагностика для выявления группы «риска»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Учёт индивидуальных особенностей ребёнка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Создание банка данных обучающихся, нуждающихся в 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</w:t>
            </w:r>
            <w:proofErr w:type="gramEnd"/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помощи.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характеристики образовательной ситуации в ОУ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выявление детей, нуждающихся в специализированной помощи и проведение ранней диагностики отклонений в развитии 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регулярной работы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ПМПКа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Наблюдение,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родителей, беседы с педагогами</w:t>
            </w:r>
          </w:p>
        </w:tc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психолог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огопед, социальный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УВР, психолог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018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педагогическая диагностика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уровень организованности ребенка, особенности эмоционально-волевой и личностной сферы; уровень знаний по предметам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об организованности ребенка, умении учиться, особенности личности, уровню знаний по предметам.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нарушений в поведении (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гиперактивность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замкнутость, обидчивость и т.д.)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наблюдение во время занятий, беседа с родителями, посещение семьи. Составление характеристики.</w:t>
            </w:r>
          </w:p>
        </w:tc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руководитель, Зам.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Коррекционно-развивающая работа включает: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C737F6" w:rsidRDefault="002E7968" w:rsidP="002E7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2E7968" w:rsidRPr="00C737F6" w:rsidRDefault="002E7968" w:rsidP="002E7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2E7968" w:rsidRPr="00C737F6" w:rsidRDefault="002E7968" w:rsidP="002E7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2E7968" w:rsidRPr="00C737F6" w:rsidRDefault="002E7968" w:rsidP="002E7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коррекцию и развитие высших психических функций;</w:t>
      </w:r>
    </w:p>
    <w:p w:rsidR="002E7968" w:rsidRPr="00C737F6" w:rsidRDefault="002E7968" w:rsidP="002E7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развитие эмоционально-волевой и личностной сфер ребёнка и </w:t>
      </w:r>
      <w:proofErr w:type="spellStart"/>
      <w:r w:rsidRPr="00C737F6">
        <w:rPr>
          <w:rFonts w:ascii="Times New Roman" w:eastAsia="Times New Roman" w:hAnsi="Times New Roman" w:cs="Times New Roman"/>
          <w:sz w:val="28"/>
          <w:szCs w:val="28"/>
        </w:rPr>
        <w:t>психокоррекцию</w:t>
      </w:r>
      <w:proofErr w:type="spellEnd"/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 его поведения;</w:t>
      </w:r>
    </w:p>
    <w:p w:rsidR="002E7968" w:rsidRPr="00C737F6" w:rsidRDefault="002E7968" w:rsidP="002E7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социальную защиту ребёнка в случаях неблагоприятных условий жизни при психотравмирующих обстоятельствах.</w:t>
      </w:r>
    </w:p>
    <w:p w:rsidR="002E7968" w:rsidRPr="00C737F6" w:rsidRDefault="002E7968" w:rsidP="002E7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Цель: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ограниченными возможностями здоровья.</w:t>
      </w:r>
    </w:p>
    <w:tbl>
      <w:tblPr>
        <w:tblW w:w="104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3"/>
        <w:gridCol w:w="1683"/>
        <w:gridCol w:w="2547"/>
        <w:gridCol w:w="1395"/>
        <w:gridCol w:w="2027"/>
      </w:tblGrid>
      <w:tr w:rsidR="002E7968" w:rsidRPr="00A40D8A" w:rsidTr="00D241FE">
        <w:trPr>
          <w:tblCellSpacing w:w="0" w:type="dxa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(направления) деятельности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результаты.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деятельности, мероприятия.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(</w:t>
            </w:r>
            <w:proofErr w:type="spellStart"/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периодич-ность</w:t>
            </w:r>
            <w:proofErr w:type="spellEnd"/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года)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педагогов по инклюзивному образованию детей с ограниченными возможностями здоровья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 директора по УВР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 – техническое и организационное обеспечение.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018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работа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педагогическое сопровождение детей с ОВЗ.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содержание обучения дополнительных разделов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специальных методов, приёмов, средств обучения, ориентированных на особые образовательные потребности детей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 и индивидуализированное обучение с учётом специфики нарушения развития ребёнка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Комплексное воздействие на 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осуществляемое на индивидуальных и групповых коррекционных занятиях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Планы, программы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индивидуальную программу по предмету.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воспитательную программу работы с </w:t>
            </w: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классом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педагогического мониторинга достижений школьника.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коррекционно-развивающих блоков в рабочие программы по предметам для учащихся с ОВЗ.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педагогов специальным методам, приёмам, средствам обучения, ориентированных на особые образовательные потребности детей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педагогами системы дифференцированных заданий для детей с ОВЗ. 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с ОВЗ индивидуально или в малых группах при наличии необходимости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логопункта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с проблемами в письменной и устной </w:t>
            </w: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индивидуальных и групповых коррекционно-развивающих занятий, необходимых для преодоления нарушений развития и трудностей обучения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руководитель, Зам.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логопед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УВР, педагоги, психолог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УВР, психолог, логопед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УВР, </w:t>
            </w: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логопед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018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Профилактическая работа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68" w:rsidRPr="00A40D8A" w:rsidTr="00D241FE">
        <w:trPr>
          <w:tblCellSpacing w:w="0" w:type="dxa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сохранения и укрепления здоровья обучающихся с ОВЗ.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комфортного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для педагогов, учителя, и родителей по работе с детьми с ОВЗ.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образовательный процесс Организация и проведение мероприятий, направленных на сохранение, </w:t>
            </w: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профилактику здоровья и формирование навыков здорового и безопасного образа жизни.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профилактических программ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 школьников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педагогов технологиям, обеспечивающим комфортный </w:t>
            </w:r>
            <w:proofErr w:type="spell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психоэмоциональный</w:t>
            </w:r>
            <w:proofErr w:type="spell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педагогами современных педагогических технологий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</w:tbl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  <w:u w:val="single"/>
        </w:rPr>
        <w:t>Консультативная работа включает: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C737F6" w:rsidRDefault="002E7968" w:rsidP="002E7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37F6">
        <w:rPr>
          <w:rFonts w:ascii="Times New Roman" w:eastAsia="Times New Roman" w:hAnsi="Times New Roman" w:cs="Times New Roman"/>
          <w:sz w:val="28"/>
          <w:szCs w:val="28"/>
        </w:rPr>
        <w:t>выработку совместных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2E7968" w:rsidRPr="00C737F6" w:rsidRDefault="002E7968" w:rsidP="002E7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консультирование специалистами педагогов по выбору индивидуально-ориентированных методов и приёмов работы с </w:t>
      </w:r>
      <w:proofErr w:type="gramStart"/>
      <w:r w:rsidRPr="00C737F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2E7968" w:rsidRPr="00C737F6" w:rsidRDefault="002E7968" w:rsidP="002E7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2E7968" w:rsidRPr="00C737F6" w:rsidRDefault="002E7968" w:rsidP="002E7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  <w:u w:val="single"/>
        </w:rPr>
        <w:t>Консультативное направление</w:t>
      </w:r>
    </w:p>
    <w:p w:rsidR="002E7968" w:rsidRPr="00C737F6" w:rsidRDefault="002E7968" w:rsidP="002E7968">
      <w:pPr>
        <w:numPr>
          <w:ilvl w:val="0"/>
          <w:numId w:val="9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C737F6" w:rsidRDefault="002E7968" w:rsidP="002E7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Цель: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W w:w="104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69"/>
        <w:gridCol w:w="2099"/>
        <w:gridCol w:w="2175"/>
        <w:gridCol w:w="1961"/>
        <w:gridCol w:w="1921"/>
      </w:tblGrid>
      <w:tr w:rsidR="002E7968" w:rsidRPr="00A40D8A" w:rsidTr="00D241FE">
        <w:trPr>
          <w:trHeight w:val="900"/>
          <w:tblCellSpacing w:w="0" w:type="dxa"/>
        </w:trPr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(направления) деятельности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результаты.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деятельности, мероприятия.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(периодичность в течение года)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1. Рекомендации, приёмы, упражнения и др. материалы.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Разработка плана консультативной работы с ребенком, родителями, классом, работниками школы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групповые, тематические консультации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плану-графику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УВР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выявленным проблемам, 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1. Рекомендации, приёмы, упражнения и др. материалы.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групповые, тематические консультации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плану-графику 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УВР. Психолог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огопед 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1. Рекомендации, приёмы, упражнения и др. материалы.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Индивидуальные, групповые, тематические консультации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плану-графику 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  <w:u w:val="single"/>
        </w:rPr>
        <w:t>Информационно-просветительская работа предусматривает: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C737F6" w:rsidRDefault="002E7968" w:rsidP="002E79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различные формы просветительской деятельности (лекции, беседы, информационные стенды, печатные материалы),</w:t>
      </w:r>
    </w:p>
    <w:p w:rsidR="002E7968" w:rsidRPr="00C737F6" w:rsidRDefault="002E7968" w:rsidP="002E79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  <w:u w:val="single"/>
        </w:rPr>
        <w:t>Информационно – просветительская работа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Цель: 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92"/>
        <w:gridCol w:w="1995"/>
        <w:gridCol w:w="2254"/>
        <w:gridCol w:w="2005"/>
        <w:gridCol w:w="1979"/>
      </w:tblGrid>
      <w:tr w:rsidR="002E7968" w:rsidRPr="00A40D8A" w:rsidTr="00D241FE">
        <w:trPr>
          <w:tblCellSpacing w:w="0" w:type="dxa"/>
        </w:trPr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(направления) деятельности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результаты.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деятельности, мероприятия.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(периодичность в течение года)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по медицинским, социальным, правовым и другим вопросам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семинаров, тренингов.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мероприятия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плану-графику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организации</w:t>
            </w:r>
          </w:p>
        </w:tc>
      </w:tr>
      <w:tr w:rsidR="002E7968" w:rsidRPr="00A40D8A" w:rsidTr="00D241FE">
        <w:trPr>
          <w:tblCellSpacing w:w="0" w:type="dxa"/>
        </w:trPr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просвещение педагогических работников по </w:t>
            </w: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развития, обучения и воспитания данной категории детей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методических мероприятий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мероприятия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плану-графику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68" w:rsidRPr="00A40D8A" w:rsidRDefault="002E7968" w:rsidP="00D24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b/>
          <w:bCs/>
          <w:sz w:val="28"/>
          <w:szCs w:val="28"/>
        </w:rPr>
        <w:t>VIII. Методы решения проектных задач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Основными методами решения проектных задач являются: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1.Изучение нормативных документов по реализации доступного образования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2.Анализ качества существующей системы адаптации детей-инвалидов и детей с ограничениями по здоровью.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3.Составление администрацией, внешними экспертами независимых перечней направлений, средств повышения качества </w:t>
      </w:r>
      <w:proofErr w:type="spellStart"/>
      <w:r w:rsidRPr="00C737F6">
        <w:rPr>
          <w:rFonts w:ascii="Times New Roman" w:eastAsia="Times New Roman" w:hAnsi="Times New Roman" w:cs="Times New Roman"/>
          <w:sz w:val="28"/>
          <w:szCs w:val="28"/>
        </w:rPr>
        <w:t>внутришкольной</w:t>
      </w:r>
      <w:proofErr w:type="spellEnd"/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 адаптивной образовательной среды.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4.Изучение рынка лабораторного оборудования, программного и методического обеспечения, материально-технических изделий учебного назначения, образовательных услуг.</w:t>
      </w:r>
    </w:p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5.Изучение спроса родительской общественности на образовательный заказ</w:t>
      </w:r>
      <w:r w:rsidRPr="00A40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b/>
          <w:bCs/>
          <w:sz w:val="28"/>
          <w:szCs w:val="28"/>
        </w:rPr>
        <w:t>IX. Оценка результатов коррекционной работы</w:t>
      </w:r>
    </w:p>
    <w:p w:rsidR="002E7968" w:rsidRPr="00A40D8A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Оценка результатов коррекционной работы педагога и всех специалистов, сопровождающих ребёнка с ОВЗ производится по результатам итоговой аттестации обучающихся, психологического и логопедического исследования, результатов медицинского обследования с занесением данных в дневники динамического наблюдения, карту </w:t>
      </w:r>
      <w:proofErr w:type="spellStart"/>
      <w:r w:rsidRPr="00C737F6">
        <w:rPr>
          <w:rFonts w:ascii="Times New Roman" w:eastAsia="Times New Roman" w:hAnsi="Times New Roman" w:cs="Times New Roman"/>
          <w:sz w:val="28"/>
          <w:szCs w:val="28"/>
        </w:rPr>
        <w:t>медико-психолог</w:t>
      </w:r>
      <w:proofErr w:type="gramStart"/>
      <w:r w:rsidRPr="00C737F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C737F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помощи, речевую карту.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b/>
          <w:bCs/>
          <w:sz w:val="28"/>
          <w:szCs w:val="28"/>
        </w:rPr>
        <w:t>X .Ожидаемые результаты внедрения программы: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Образовательные результаты: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1.Повышение качества обучения у детей-инвалидов и детей с ограничениями по здоровью;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2.Формирование различных образовательных компетентностей;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3.Готовность и качественная сдача итоговой аттестации ГИА и ЕГЭ.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4.Готовность к профильному обучению в </w:t>
      </w:r>
      <w:proofErr w:type="spellStart"/>
      <w:r w:rsidRPr="00C737F6">
        <w:rPr>
          <w:rFonts w:ascii="Times New Roman" w:eastAsia="Times New Roman" w:hAnsi="Times New Roman" w:cs="Times New Roman"/>
          <w:sz w:val="28"/>
          <w:szCs w:val="28"/>
        </w:rPr>
        <w:t>среднеспециальных</w:t>
      </w:r>
      <w:proofErr w:type="spellEnd"/>
      <w:r w:rsidRPr="00C737F6">
        <w:rPr>
          <w:rFonts w:ascii="Times New Roman" w:eastAsia="Times New Roman" w:hAnsi="Times New Roman" w:cs="Times New Roman"/>
          <w:sz w:val="28"/>
          <w:szCs w:val="28"/>
        </w:rPr>
        <w:t xml:space="preserve"> и высших учебных заведениях;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5.Всестороннее развитие способностей детей-инвалидов и детей с ограничениями по здоровью.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b/>
          <w:sz w:val="28"/>
          <w:szCs w:val="28"/>
        </w:rPr>
        <w:t>Социальные результаты: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1.Компенсация особых потребностей детей-инвалидов и детей с ограничениями по здоровью;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2. Создание системы поддержки детей-инвалидов и детей с ограничениями по здоровью;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3. Вовлеченность детей в социум;</w:t>
      </w:r>
    </w:p>
    <w:p w:rsidR="002E7968" w:rsidRPr="00C737F6" w:rsidRDefault="002E7968" w:rsidP="002E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37F6">
        <w:rPr>
          <w:rFonts w:ascii="Times New Roman" w:eastAsia="Times New Roman" w:hAnsi="Times New Roman" w:cs="Times New Roman"/>
          <w:sz w:val="28"/>
          <w:szCs w:val="28"/>
        </w:rPr>
        <w:t>4.Удовлетворенность родителей выполнением МКОУ СОШ №2 образовательного заказа.</w:t>
      </w:r>
    </w:p>
    <w:p w:rsidR="002E7968" w:rsidRPr="00CD1833" w:rsidRDefault="002E7968" w:rsidP="002E7968">
      <w:pPr>
        <w:tabs>
          <w:tab w:val="left" w:pos="3030"/>
        </w:tabs>
      </w:pPr>
      <w:r>
        <w:tab/>
      </w:r>
    </w:p>
    <w:sectPr w:rsidR="002E7968" w:rsidRPr="00CD1833" w:rsidSect="0024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75A"/>
    <w:multiLevelType w:val="multilevel"/>
    <w:tmpl w:val="F5B0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22FD8"/>
    <w:multiLevelType w:val="multilevel"/>
    <w:tmpl w:val="7AC0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51115"/>
    <w:multiLevelType w:val="multilevel"/>
    <w:tmpl w:val="EF42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D4871"/>
    <w:multiLevelType w:val="multilevel"/>
    <w:tmpl w:val="9E68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E3A64"/>
    <w:multiLevelType w:val="hybridMultilevel"/>
    <w:tmpl w:val="4AE2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53334"/>
    <w:multiLevelType w:val="multilevel"/>
    <w:tmpl w:val="0F4C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23D52"/>
    <w:multiLevelType w:val="multilevel"/>
    <w:tmpl w:val="7A7C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84F83"/>
    <w:multiLevelType w:val="multilevel"/>
    <w:tmpl w:val="2854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450D2"/>
    <w:multiLevelType w:val="hybridMultilevel"/>
    <w:tmpl w:val="926A66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47A46"/>
    <w:multiLevelType w:val="multilevel"/>
    <w:tmpl w:val="4DDC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0B7"/>
    <w:rsid w:val="00023F72"/>
    <w:rsid w:val="00146933"/>
    <w:rsid w:val="001C20B7"/>
    <w:rsid w:val="002E1F4F"/>
    <w:rsid w:val="002E7968"/>
    <w:rsid w:val="0033659B"/>
    <w:rsid w:val="00472C86"/>
    <w:rsid w:val="007D1A8B"/>
    <w:rsid w:val="007E106E"/>
    <w:rsid w:val="0081357D"/>
    <w:rsid w:val="00BF4C70"/>
    <w:rsid w:val="00DF5997"/>
    <w:rsid w:val="00F3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8B"/>
  </w:style>
  <w:style w:type="paragraph" w:styleId="2">
    <w:name w:val="heading 2"/>
    <w:basedOn w:val="a"/>
    <w:link w:val="20"/>
    <w:uiPriority w:val="9"/>
    <w:qFormat/>
    <w:rsid w:val="00DF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0B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1C20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5997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5">
    <w:name w:val="Strong"/>
    <w:basedOn w:val="a0"/>
    <w:uiPriority w:val="22"/>
    <w:qFormat/>
    <w:rsid w:val="00DF5997"/>
    <w:rPr>
      <w:b/>
      <w:bCs/>
    </w:rPr>
  </w:style>
  <w:style w:type="paragraph" w:styleId="a6">
    <w:name w:val="Normal (Web)"/>
    <w:basedOn w:val="a"/>
    <w:uiPriority w:val="99"/>
    <w:semiHidden/>
    <w:unhideWhenUsed/>
    <w:rsid w:val="00DF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7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06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64615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1839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6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318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8656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2006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18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2017-11-29T06:34:00Z</dcterms:created>
  <dcterms:modified xsi:type="dcterms:W3CDTF">2019-01-14T11:52:00Z</dcterms:modified>
</cp:coreProperties>
</file>