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21" w:rsidRDefault="00470CFA" w:rsidP="00470CFA">
      <w:pPr>
        <w:pStyle w:val="a1"/>
        <w:spacing w:after="0"/>
        <w:jc w:val="center"/>
      </w:pPr>
      <w:r>
        <w:rPr>
          <w:rStyle w:val="a6"/>
        </w:rPr>
        <w:t>Справка</w:t>
      </w:r>
    </w:p>
    <w:p w:rsidR="008C4E21" w:rsidRDefault="00470CFA" w:rsidP="00470CFA">
      <w:pPr>
        <w:pStyle w:val="a1"/>
        <w:spacing w:after="0"/>
        <w:jc w:val="center"/>
      </w:pPr>
      <w:r>
        <w:rPr>
          <w:rStyle w:val="a6"/>
        </w:rPr>
        <w:t>по итогам тематического контроля</w:t>
      </w:r>
    </w:p>
    <w:p w:rsidR="008C4E21" w:rsidRDefault="002A7335" w:rsidP="00470CFA">
      <w:pPr>
        <w:pStyle w:val="a1"/>
        <w:spacing w:after="0"/>
        <w:jc w:val="center"/>
      </w:pPr>
      <w:r>
        <w:rPr>
          <w:rStyle w:val="a6"/>
        </w:rPr>
        <w:t xml:space="preserve"> состояния</w:t>
      </w:r>
      <w:r w:rsidR="00470CFA">
        <w:rPr>
          <w:rStyle w:val="a6"/>
        </w:rPr>
        <w:t xml:space="preserve"> преподавания </w:t>
      </w:r>
      <w:proofErr w:type="gramStart"/>
      <w:r>
        <w:rPr>
          <w:rStyle w:val="a6"/>
        </w:rPr>
        <w:t>ИЗО</w:t>
      </w:r>
      <w:proofErr w:type="gramEnd"/>
      <w:r>
        <w:rPr>
          <w:rStyle w:val="a6"/>
        </w:rPr>
        <w:t xml:space="preserve"> + технология</w:t>
      </w:r>
      <w:r w:rsidR="00470CFA">
        <w:rPr>
          <w:rStyle w:val="a6"/>
        </w:rPr>
        <w:t xml:space="preserve"> в 1-4 классах</w:t>
      </w:r>
    </w:p>
    <w:p w:rsidR="008C4E21" w:rsidRDefault="002A7335" w:rsidP="00470CFA">
      <w:pPr>
        <w:pStyle w:val="a1"/>
        <w:spacing w:after="0"/>
        <w:jc w:val="center"/>
      </w:pPr>
      <w:r>
        <w:rPr>
          <w:rStyle w:val="a6"/>
        </w:rPr>
        <w:t>МК</w:t>
      </w:r>
      <w:r w:rsidR="00470CFA">
        <w:rPr>
          <w:rStyle w:val="a6"/>
        </w:rPr>
        <w:t>ОУ</w:t>
      </w:r>
      <w:r>
        <w:rPr>
          <w:rStyle w:val="a6"/>
        </w:rPr>
        <w:t xml:space="preserve"> «</w:t>
      </w:r>
      <w:proofErr w:type="spellStart"/>
      <w:r>
        <w:rPr>
          <w:rStyle w:val="a6"/>
        </w:rPr>
        <w:t>Нижнеказанищенская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сош</w:t>
      </w:r>
      <w:proofErr w:type="spellEnd"/>
      <w:r>
        <w:rPr>
          <w:rStyle w:val="a6"/>
        </w:rPr>
        <w:t xml:space="preserve"> № 2 имени </w:t>
      </w:r>
      <w:proofErr w:type="spellStart"/>
      <w:r>
        <w:rPr>
          <w:rStyle w:val="a6"/>
        </w:rPr>
        <w:t>Наби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Ханмурзаева</w:t>
      </w:r>
      <w:proofErr w:type="spellEnd"/>
      <w:r w:rsidR="00470CFA">
        <w:rPr>
          <w:rStyle w:val="a6"/>
        </w:rPr>
        <w:t>».</w:t>
      </w:r>
    </w:p>
    <w:p w:rsidR="008C4E21" w:rsidRDefault="008C4E21" w:rsidP="00470CFA">
      <w:pPr>
        <w:pStyle w:val="a1"/>
        <w:spacing w:after="0"/>
      </w:pPr>
    </w:p>
    <w:p w:rsidR="008C4E21" w:rsidRDefault="00470CFA" w:rsidP="00470CFA">
      <w:pPr>
        <w:pStyle w:val="a1"/>
        <w:spacing w:after="0"/>
      </w:pPr>
      <w:r>
        <w:rPr>
          <w:rStyle w:val="a6"/>
        </w:rPr>
        <w:t>Цель проверки:</w:t>
      </w:r>
      <w:r>
        <w:t xml:space="preserve"> система работы учителей начальных классов по предмету технология: владение методикой преподавания предмета; используемые формы и методы работы с учащимися; степень использование возможностей кабинета в организации и проведения занятий.</w:t>
      </w:r>
    </w:p>
    <w:p w:rsidR="008C4E21" w:rsidRDefault="00470CFA" w:rsidP="00470CFA">
      <w:pPr>
        <w:pStyle w:val="a1"/>
        <w:spacing w:after="0"/>
      </w:pPr>
      <w:r>
        <w:rPr>
          <w:rStyle w:val="a6"/>
        </w:rPr>
        <w:t xml:space="preserve">Сроки: </w:t>
      </w:r>
      <w:r w:rsidR="002A7335">
        <w:t>с 15.11 по 23.11.2018</w:t>
      </w:r>
      <w:r>
        <w:t xml:space="preserve"> год</w:t>
      </w:r>
    </w:p>
    <w:p w:rsidR="008C4E21" w:rsidRDefault="00470CFA" w:rsidP="00470CFA">
      <w:pPr>
        <w:pStyle w:val="a1"/>
        <w:spacing w:after="0"/>
      </w:pPr>
      <w:r>
        <w:rPr>
          <w:b/>
          <w:bCs/>
        </w:rPr>
        <w:t xml:space="preserve">Методы: </w:t>
      </w:r>
      <w:r>
        <w:t>посещение уроков</w:t>
      </w:r>
      <w:r w:rsidR="002A7335" w:rsidRPr="002A7335">
        <w:t xml:space="preserve"> </w:t>
      </w:r>
      <w:r w:rsidR="002A7335">
        <w:t>во 1-4 классах</w:t>
      </w:r>
      <w:proofErr w:type="gramStart"/>
      <w:r w:rsidR="002A7335">
        <w:t xml:space="preserve"> </w:t>
      </w:r>
      <w:r>
        <w:t>.</w:t>
      </w:r>
      <w:proofErr w:type="gramEnd"/>
    </w:p>
    <w:p w:rsidR="00470CFA" w:rsidRDefault="00470CFA" w:rsidP="00470CFA">
      <w:pPr>
        <w:pStyle w:val="a1"/>
        <w:spacing w:after="0"/>
      </w:pPr>
    </w:p>
    <w:p w:rsidR="008C4E21" w:rsidRDefault="00470CFA" w:rsidP="00470CFA">
      <w:pPr>
        <w:pStyle w:val="a1"/>
        <w:spacing w:after="0"/>
      </w:pPr>
      <w:r>
        <w:t xml:space="preserve">В рамках </w:t>
      </w:r>
      <w:proofErr w:type="spellStart"/>
      <w:r>
        <w:t>внутришкольного</w:t>
      </w:r>
      <w:proofErr w:type="spellEnd"/>
      <w:r>
        <w:t xml:space="preserve"> контроля в ноябре месяце была проведена проверка состояния преподавания технологии учителями начальных классов. </w:t>
      </w:r>
    </w:p>
    <w:p w:rsidR="00470CFA" w:rsidRDefault="00470CFA" w:rsidP="00470CFA">
      <w:pPr>
        <w:pStyle w:val="a1"/>
        <w:spacing w:after="0"/>
      </w:pPr>
    </w:p>
    <w:p w:rsidR="008C4E21" w:rsidRDefault="00470CFA" w:rsidP="00470CFA">
      <w:pPr>
        <w:pStyle w:val="a1"/>
        <w:spacing w:after="0"/>
      </w:pPr>
      <w:r>
        <w:t>Были посещены уроки следующих учителей:</w:t>
      </w:r>
    </w:p>
    <w:tbl>
      <w:tblPr>
        <w:tblStyle w:val="af"/>
        <w:tblW w:w="10031" w:type="dxa"/>
        <w:tblLook w:val="0000"/>
      </w:tblPr>
      <w:tblGrid>
        <w:gridCol w:w="1095"/>
        <w:gridCol w:w="2274"/>
        <w:gridCol w:w="816"/>
        <w:gridCol w:w="5846"/>
      </w:tblGrid>
      <w:tr w:rsidR="008C4E21" w:rsidTr="00470CFA">
        <w:tc>
          <w:tcPr>
            <w:tcW w:w="1095" w:type="dxa"/>
          </w:tcPr>
          <w:p w:rsidR="008C4E21" w:rsidRDefault="00470CFA" w:rsidP="00470CFA">
            <w:pPr>
              <w:pStyle w:val="ad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74" w:type="dxa"/>
          </w:tcPr>
          <w:p w:rsidR="008C4E21" w:rsidRDefault="00470CFA" w:rsidP="00470CFA">
            <w:pPr>
              <w:pStyle w:val="ad"/>
              <w:jc w:val="center"/>
            </w:pPr>
            <w:r>
              <w:t>ФИО учителя</w:t>
            </w:r>
          </w:p>
        </w:tc>
        <w:tc>
          <w:tcPr>
            <w:tcW w:w="816" w:type="dxa"/>
          </w:tcPr>
          <w:p w:rsidR="008C4E21" w:rsidRDefault="00470CFA" w:rsidP="00470CFA">
            <w:pPr>
              <w:pStyle w:val="ad"/>
              <w:jc w:val="center"/>
            </w:pPr>
            <w:r>
              <w:t xml:space="preserve">Класс </w:t>
            </w:r>
          </w:p>
        </w:tc>
        <w:tc>
          <w:tcPr>
            <w:tcW w:w="5846" w:type="dxa"/>
          </w:tcPr>
          <w:p w:rsidR="008C4E21" w:rsidRDefault="00470CFA" w:rsidP="00470CFA">
            <w:pPr>
              <w:pStyle w:val="ad"/>
              <w:jc w:val="center"/>
            </w:pPr>
            <w:r>
              <w:t>Тема  урока</w:t>
            </w:r>
          </w:p>
        </w:tc>
      </w:tr>
      <w:tr w:rsidR="008C4E21" w:rsidTr="00470CFA">
        <w:tc>
          <w:tcPr>
            <w:tcW w:w="1095" w:type="dxa"/>
          </w:tcPr>
          <w:p w:rsidR="008C4E21" w:rsidRDefault="00470CFA" w:rsidP="00470CFA">
            <w:pPr>
              <w:pStyle w:val="ad"/>
              <w:jc w:val="center"/>
            </w:pPr>
            <w:r>
              <w:t>1</w:t>
            </w:r>
          </w:p>
        </w:tc>
        <w:tc>
          <w:tcPr>
            <w:tcW w:w="2274" w:type="dxa"/>
          </w:tcPr>
          <w:p w:rsidR="008C4E21" w:rsidRDefault="002A7335" w:rsidP="00470CFA">
            <w:pPr>
              <w:pStyle w:val="ad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  <w:tc>
          <w:tcPr>
            <w:tcW w:w="816" w:type="dxa"/>
          </w:tcPr>
          <w:p w:rsidR="008C4E21" w:rsidRDefault="002A7335" w:rsidP="00470CFA">
            <w:pPr>
              <w:pStyle w:val="ad"/>
              <w:jc w:val="center"/>
            </w:pPr>
            <w:r>
              <w:t>1а</w:t>
            </w:r>
          </w:p>
        </w:tc>
        <w:tc>
          <w:tcPr>
            <w:tcW w:w="5846" w:type="dxa"/>
          </w:tcPr>
          <w:p w:rsidR="008C4E21" w:rsidRDefault="002A7335" w:rsidP="00470CFA">
            <w:pPr>
              <w:pStyle w:val="ad"/>
            </w:pPr>
            <w:r>
              <w:t>« Постройка в нашей жизни»</w:t>
            </w:r>
          </w:p>
        </w:tc>
      </w:tr>
      <w:tr w:rsidR="008C4E21" w:rsidTr="00470CFA">
        <w:tc>
          <w:tcPr>
            <w:tcW w:w="1095" w:type="dxa"/>
          </w:tcPr>
          <w:p w:rsidR="008C4E21" w:rsidRDefault="00470CFA" w:rsidP="00470CFA">
            <w:pPr>
              <w:pStyle w:val="ad"/>
              <w:jc w:val="center"/>
            </w:pPr>
            <w:r>
              <w:t>2</w:t>
            </w:r>
          </w:p>
        </w:tc>
        <w:tc>
          <w:tcPr>
            <w:tcW w:w="2274" w:type="dxa"/>
          </w:tcPr>
          <w:p w:rsidR="008C4E21" w:rsidRDefault="002A7335" w:rsidP="00470CFA">
            <w:pPr>
              <w:pStyle w:val="ad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  <w:tc>
          <w:tcPr>
            <w:tcW w:w="816" w:type="dxa"/>
          </w:tcPr>
          <w:p w:rsidR="008C4E21" w:rsidRDefault="002A7335" w:rsidP="00470CFA">
            <w:pPr>
              <w:pStyle w:val="ad"/>
              <w:jc w:val="center"/>
            </w:pPr>
            <w:r>
              <w:t>1б</w:t>
            </w:r>
          </w:p>
        </w:tc>
        <w:tc>
          <w:tcPr>
            <w:tcW w:w="5846" w:type="dxa"/>
          </w:tcPr>
          <w:p w:rsidR="008C4E21" w:rsidRDefault="002A7335" w:rsidP="00470CFA">
            <w:pPr>
              <w:pStyle w:val="ad"/>
            </w:pPr>
            <w:r>
              <w:t>«Изготовление закладки»</w:t>
            </w:r>
          </w:p>
        </w:tc>
      </w:tr>
      <w:tr w:rsidR="008C4E21" w:rsidTr="00470CFA">
        <w:tc>
          <w:tcPr>
            <w:tcW w:w="1095" w:type="dxa"/>
          </w:tcPr>
          <w:p w:rsidR="008C4E21" w:rsidRDefault="00470CFA" w:rsidP="00470CFA">
            <w:pPr>
              <w:pStyle w:val="ad"/>
              <w:jc w:val="center"/>
            </w:pPr>
            <w:r>
              <w:t>3</w:t>
            </w:r>
          </w:p>
        </w:tc>
        <w:tc>
          <w:tcPr>
            <w:tcW w:w="2274" w:type="dxa"/>
          </w:tcPr>
          <w:p w:rsidR="008C4E21" w:rsidRDefault="002A7335" w:rsidP="00470CFA">
            <w:pPr>
              <w:pStyle w:val="ad"/>
            </w:pPr>
            <w:r>
              <w:t>Гасанова М.Г.</w:t>
            </w:r>
          </w:p>
        </w:tc>
        <w:tc>
          <w:tcPr>
            <w:tcW w:w="816" w:type="dxa"/>
          </w:tcPr>
          <w:p w:rsidR="008C4E21" w:rsidRDefault="002A7335" w:rsidP="00470CFA">
            <w:pPr>
              <w:pStyle w:val="ad"/>
              <w:jc w:val="center"/>
            </w:pPr>
            <w:r>
              <w:t>2</w:t>
            </w:r>
          </w:p>
        </w:tc>
        <w:tc>
          <w:tcPr>
            <w:tcW w:w="5846" w:type="dxa"/>
          </w:tcPr>
          <w:p w:rsidR="008C4E21" w:rsidRDefault="00AE45DC" w:rsidP="00470CFA">
            <w:pPr>
              <w:pStyle w:val="ad"/>
            </w:pPr>
            <w:r>
              <w:t>Работа с пластилином «Рельефное изображение деревенского  дома»</w:t>
            </w:r>
          </w:p>
        </w:tc>
      </w:tr>
      <w:tr w:rsidR="008C4E21" w:rsidTr="00470CFA">
        <w:tc>
          <w:tcPr>
            <w:tcW w:w="1095" w:type="dxa"/>
          </w:tcPr>
          <w:p w:rsidR="008C4E21" w:rsidRDefault="00470CFA" w:rsidP="00470CFA">
            <w:pPr>
              <w:pStyle w:val="ad"/>
              <w:jc w:val="center"/>
            </w:pPr>
            <w:r>
              <w:t>4</w:t>
            </w:r>
          </w:p>
        </w:tc>
        <w:tc>
          <w:tcPr>
            <w:tcW w:w="2274" w:type="dxa"/>
          </w:tcPr>
          <w:p w:rsidR="008C4E21" w:rsidRDefault="00AE45DC" w:rsidP="00470CFA">
            <w:pPr>
              <w:pStyle w:val="ad"/>
            </w:pPr>
            <w:r>
              <w:t>Акаева А.А.</w:t>
            </w:r>
          </w:p>
        </w:tc>
        <w:tc>
          <w:tcPr>
            <w:tcW w:w="816" w:type="dxa"/>
          </w:tcPr>
          <w:p w:rsidR="008C4E21" w:rsidRDefault="00AE45DC" w:rsidP="00470CFA">
            <w:pPr>
              <w:pStyle w:val="ad"/>
              <w:jc w:val="center"/>
            </w:pPr>
            <w:r>
              <w:t>3а</w:t>
            </w:r>
          </w:p>
        </w:tc>
        <w:tc>
          <w:tcPr>
            <w:tcW w:w="5846" w:type="dxa"/>
          </w:tcPr>
          <w:p w:rsidR="008C4E21" w:rsidRDefault="00AE45DC" w:rsidP="00470CFA">
            <w:pPr>
              <w:pStyle w:val="ad"/>
            </w:pPr>
            <w:r>
              <w:t xml:space="preserve">Работа с бумагой «Изготовление </w:t>
            </w:r>
            <w:proofErr w:type="spellStart"/>
            <w:r>
              <w:t>караблика</w:t>
            </w:r>
            <w:proofErr w:type="spellEnd"/>
            <w:r>
              <w:t>»</w:t>
            </w:r>
          </w:p>
        </w:tc>
      </w:tr>
      <w:tr w:rsidR="008C4E21" w:rsidTr="00470CFA">
        <w:tc>
          <w:tcPr>
            <w:tcW w:w="1095" w:type="dxa"/>
          </w:tcPr>
          <w:p w:rsidR="008C4E21" w:rsidRDefault="00470CFA" w:rsidP="00470CFA">
            <w:pPr>
              <w:pStyle w:val="ad"/>
              <w:jc w:val="center"/>
            </w:pPr>
            <w:r>
              <w:t>5</w:t>
            </w:r>
          </w:p>
        </w:tc>
        <w:tc>
          <w:tcPr>
            <w:tcW w:w="2274" w:type="dxa"/>
          </w:tcPr>
          <w:p w:rsidR="008C4E21" w:rsidRDefault="00AE45DC" w:rsidP="00470CFA">
            <w:pPr>
              <w:pStyle w:val="ad"/>
            </w:pPr>
            <w:r>
              <w:t>Гаджиева Б.А.</w:t>
            </w:r>
          </w:p>
        </w:tc>
        <w:tc>
          <w:tcPr>
            <w:tcW w:w="816" w:type="dxa"/>
          </w:tcPr>
          <w:p w:rsidR="008C4E21" w:rsidRDefault="00AE45DC" w:rsidP="00470CFA">
            <w:pPr>
              <w:pStyle w:val="ad"/>
              <w:jc w:val="center"/>
            </w:pPr>
            <w:r>
              <w:t>3б</w:t>
            </w:r>
          </w:p>
        </w:tc>
        <w:tc>
          <w:tcPr>
            <w:tcW w:w="5846" w:type="dxa"/>
          </w:tcPr>
          <w:p w:rsidR="008C4E21" w:rsidRDefault="00AE45DC" w:rsidP="00470CFA">
            <w:pPr>
              <w:pStyle w:val="ad"/>
            </w:pPr>
            <w:r>
              <w:t>Работа с бумагой «Изготовление открытки ко Дню матери»</w:t>
            </w:r>
          </w:p>
        </w:tc>
      </w:tr>
      <w:tr w:rsidR="008C4E21" w:rsidTr="00470CFA">
        <w:tc>
          <w:tcPr>
            <w:tcW w:w="1095" w:type="dxa"/>
          </w:tcPr>
          <w:p w:rsidR="008C4E21" w:rsidRDefault="00470CFA" w:rsidP="00470CFA">
            <w:pPr>
              <w:pStyle w:val="ad"/>
              <w:jc w:val="center"/>
            </w:pPr>
            <w:r>
              <w:t>6</w:t>
            </w:r>
          </w:p>
        </w:tc>
        <w:tc>
          <w:tcPr>
            <w:tcW w:w="2274" w:type="dxa"/>
          </w:tcPr>
          <w:p w:rsidR="008C4E21" w:rsidRDefault="00AE45DC" w:rsidP="00470CFA">
            <w:pPr>
              <w:pStyle w:val="ad"/>
            </w:pPr>
            <w:proofErr w:type="spellStart"/>
            <w:r>
              <w:t>Ганипаева</w:t>
            </w:r>
            <w:proofErr w:type="spellEnd"/>
            <w:r>
              <w:t xml:space="preserve"> М.И.</w:t>
            </w:r>
          </w:p>
        </w:tc>
        <w:tc>
          <w:tcPr>
            <w:tcW w:w="816" w:type="dxa"/>
          </w:tcPr>
          <w:p w:rsidR="008C4E21" w:rsidRDefault="00AE45DC" w:rsidP="00470CFA">
            <w:pPr>
              <w:pStyle w:val="ad"/>
              <w:jc w:val="center"/>
            </w:pPr>
            <w:r>
              <w:t>4б (4а)</w:t>
            </w:r>
          </w:p>
        </w:tc>
        <w:tc>
          <w:tcPr>
            <w:tcW w:w="5846" w:type="dxa"/>
          </w:tcPr>
          <w:p w:rsidR="008C4E21" w:rsidRDefault="00AE45DC" w:rsidP="00470CFA">
            <w:pPr>
              <w:pStyle w:val="ad"/>
            </w:pPr>
            <w:r>
              <w:t>«Наряды русской женщины»</w:t>
            </w:r>
          </w:p>
        </w:tc>
      </w:tr>
    </w:tbl>
    <w:p w:rsidR="008C4E21" w:rsidRDefault="00AE45DC" w:rsidP="00470CFA">
      <w:pPr>
        <w:pStyle w:val="a1"/>
        <w:spacing w:after="0"/>
      </w:pPr>
      <w:r>
        <w:t xml:space="preserve">         </w:t>
      </w:r>
      <w:r w:rsidR="00470CFA">
        <w:t>Из анализа посещённых уроков и индивидуальных бесед было выявлено, что учителя владеют методикой преподавания технологии, используют в своей работе инновационные технологии, различные формы и методы обучения, возможности кабинета для проведения уроков. Учителя начальных классов методически правильно и целенаправленно решают задачи школьного образования по предмету:</w:t>
      </w:r>
    </w:p>
    <w:p w:rsidR="008C4E21" w:rsidRDefault="00470CFA" w:rsidP="00470CFA">
      <w:pPr>
        <w:pStyle w:val="a1"/>
        <w:spacing w:after="0"/>
        <w:ind w:left="707"/>
      </w:pPr>
      <w:r>
        <w:t xml:space="preserve"> - </w:t>
      </w:r>
      <w:r>
        <w:rPr>
          <w:i/>
          <w:iCs/>
          <w:u w:val="single"/>
        </w:rPr>
        <w:t>формируют</w:t>
      </w:r>
      <w:r>
        <w:rPr>
          <w:i/>
          <w:iCs/>
        </w:rPr>
        <w:t xml:space="preserve"> </w:t>
      </w:r>
      <w:r>
        <w:t xml:space="preserve">представление о роли труда в жизнедеятельности человека и его социальной значимости, видах труда; первоначальных представлений о мире профессий; </w:t>
      </w:r>
    </w:p>
    <w:p w:rsidR="008C4E21" w:rsidRDefault="00470CFA" w:rsidP="00470CFA">
      <w:pPr>
        <w:pStyle w:val="a1"/>
        <w:spacing w:after="0"/>
        <w:ind w:left="707"/>
      </w:pPr>
      <w:r>
        <w:t xml:space="preserve"> - </w:t>
      </w:r>
      <w:r>
        <w:rPr>
          <w:i/>
          <w:iCs/>
          <w:u w:val="single"/>
        </w:rPr>
        <w:t>способствуют:</w:t>
      </w:r>
    </w:p>
    <w:p w:rsidR="008C4E21" w:rsidRDefault="00470CFA" w:rsidP="00470CFA">
      <w:pPr>
        <w:pStyle w:val="a1"/>
        <w:numPr>
          <w:ilvl w:val="0"/>
          <w:numId w:val="3"/>
        </w:numPr>
        <w:tabs>
          <w:tab w:val="left" w:pos="0"/>
        </w:tabs>
        <w:spacing w:after="0"/>
      </w:pPr>
      <w:r>
        <w:t xml:space="preserve">приобретению универсальных учебных действий по работе с разными материалами; </w:t>
      </w:r>
    </w:p>
    <w:p w:rsidR="008C4E21" w:rsidRDefault="00470CFA" w:rsidP="00470CFA">
      <w:pPr>
        <w:pStyle w:val="a1"/>
        <w:numPr>
          <w:ilvl w:val="0"/>
          <w:numId w:val="3"/>
        </w:numPr>
        <w:tabs>
          <w:tab w:val="left" w:pos="0"/>
        </w:tabs>
        <w:spacing w:after="0"/>
      </w:pPr>
      <w:r>
        <w:t>определению целей и задач деятельности; объективной оценке процесса и результатов деятельности; соблюдению безопасных приёмов труда при работе с различными инструментами и материалами;</w:t>
      </w:r>
    </w:p>
    <w:p w:rsidR="008C4E21" w:rsidRDefault="00470CFA" w:rsidP="00470CFA">
      <w:pPr>
        <w:pStyle w:val="a1"/>
        <w:spacing w:after="0"/>
      </w:pPr>
      <w:r>
        <w:t xml:space="preserve">          - воспитывают трудолюбие,   усидчивость,  терпение,  инициативность, уважительное отношение к людям и результатам труда.</w:t>
      </w:r>
    </w:p>
    <w:p w:rsidR="008C4E21" w:rsidRDefault="00470CFA" w:rsidP="00470CFA">
      <w:pPr>
        <w:pStyle w:val="a1"/>
        <w:spacing w:after="0"/>
      </w:pPr>
      <w:r>
        <w:t xml:space="preserve">           - </w:t>
      </w:r>
      <w:r>
        <w:rPr>
          <w:i/>
          <w:iCs/>
          <w:u w:val="single"/>
        </w:rPr>
        <w:t xml:space="preserve">развивают </w:t>
      </w:r>
      <w:r>
        <w:t>творческие способности, логическое и технологическое мышления.</w:t>
      </w:r>
    </w:p>
    <w:p w:rsidR="008C4E21" w:rsidRDefault="00470CFA" w:rsidP="00470CFA">
      <w:pPr>
        <w:pStyle w:val="a1"/>
        <w:spacing w:after="0"/>
      </w:pPr>
      <w:r>
        <w:t>Состояние преподавания, изученное в ходе проверки, показывает, что учителя отбирают содержание учебного материала и методически отрабатывают его на уроках, используя фронтальную, индивидуальную, групповую форму работы учащихся, контроль качества работ учащихся. Используют в работе с учащимися проектную технологию. Оценивают проекты коллективно, что способствует выработке навыков объективной самооценки деятельности. Организация проектной деятельности активизирует творческую и познавательную активность, воспитывает трудолюбие, усидчивость, терпение, инициативность. Домашнее задание было дано индивидуально с учётом ошибок в практической работе. Такая организация урока способствует выработке необходимых практических  навыков. На всех уроках учителя  привлекают учащихся к объяснению нового материала, опираясь на их жизненный опыт, формируют навыки конструкторской деятельности.</w:t>
      </w:r>
    </w:p>
    <w:p w:rsidR="008C4E21" w:rsidRDefault="008C4E21" w:rsidP="00470CFA">
      <w:pPr>
        <w:pStyle w:val="a1"/>
        <w:spacing w:after="0"/>
      </w:pPr>
    </w:p>
    <w:p w:rsidR="008C4E21" w:rsidRDefault="00470CFA" w:rsidP="00470CFA">
      <w:pPr>
        <w:pStyle w:val="a1"/>
        <w:spacing w:after="0"/>
        <w:jc w:val="center"/>
      </w:pPr>
      <w:r>
        <w:rPr>
          <w:rStyle w:val="a6"/>
        </w:rPr>
        <w:lastRenderedPageBreak/>
        <w:t>Рекомендации учителям начальных классов.</w:t>
      </w:r>
    </w:p>
    <w:p w:rsidR="008C4E21" w:rsidRDefault="005635DC" w:rsidP="00470CFA">
      <w:pPr>
        <w:pStyle w:val="a1"/>
        <w:spacing w:after="0"/>
      </w:pPr>
      <w:r>
        <w:rPr>
          <w:rStyle w:val="a6"/>
          <w:b w:val="0"/>
          <w:bCs w:val="0"/>
        </w:rPr>
        <w:t xml:space="preserve">       </w:t>
      </w:r>
      <w:proofErr w:type="gramStart"/>
      <w:r w:rsidR="00470CFA">
        <w:rPr>
          <w:rStyle w:val="a6"/>
          <w:b w:val="0"/>
          <w:bCs w:val="0"/>
        </w:rPr>
        <w:t>Государственные документы, концепция трудового и национального воспитания, положения о профессиональной ориентации молодежи ориентируют учителей начальной школы на осознание важных целей и задач трудового и профессионального образования, что предполагает развитие новых технологий обучения, направленных на формирование жизненных ценностей, готовности к жизнедеятельности в условиях рыночных отношений, социальной ориентации учащихся и реализацию их творческих возможностей.</w:t>
      </w:r>
      <w:proofErr w:type="gramEnd"/>
      <w:r w:rsidR="00470CFA">
        <w:rPr>
          <w:rStyle w:val="a6"/>
          <w:b w:val="0"/>
          <w:bCs w:val="0"/>
        </w:rPr>
        <w:t xml:space="preserve"> Педагогическая наука имеет опыт определения путей и способов использования </w:t>
      </w:r>
      <w:proofErr w:type="spellStart"/>
      <w:r w:rsidR="00470CFA">
        <w:rPr>
          <w:rStyle w:val="a6"/>
          <w:b w:val="0"/>
          <w:bCs w:val="0"/>
        </w:rPr>
        <w:t>профориентационного</w:t>
      </w:r>
      <w:proofErr w:type="spellEnd"/>
      <w:r w:rsidR="00470CFA">
        <w:rPr>
          <w:rStyle w:val="a6"/>
          <w:b w:val="0"/>
          <w:bCs w:val="0"/>
        </w:rPr>
        <w:t xml:space="preserve"> материала на уроках в начальных классах. Значительный интерес представляют труды ученых, в частности по таким проблемам как: разработка теоретических аспектов профессиональной ориентации мл</w:t>
      </w:r>
      <w:r>
        <w:rPr>
          <w:rStyle w:val="a6"/>
          <w:b w:val="0"/>
          <w:bCs w:val="0"/>
        </w:rPr>
        <w:t>адших школьников</w:t>
      </w:r>
      <w:proofErr w:type="gramStart"/>
      <w:r>
        <w:rPr>
          <w:rStyle w:val="a6"/>
          <w:b w:val="0"/>
          <w:bCs w:val="0"/>
        </w:rPr>
        <w:t xml:space="preserve"> </w:t>
      </w:r>
      <w:r w:rsidR="00470CFA">
        <w:rPr>
          <w:rStyle w:val="a6"/>
          <w:b w:val="0"/>
          <w:bCs w:val="0"/>
        </w:rPr>
        <w:t>,</w:t>
      </w:r>
      <w:proofErr w:type="gramEnd"/>
      <w:r w:rsidR="00470CFA">
        <w:rPr>
          <w:rStyle w:val="a6"/>
          <w:b w:val="0"/>
          <w:bCs w:val="0"/>
        </w:rPr>
        <w:t xml:space="preserve"> привлечение учащихся к творческой деятельности как средству развития у младших школьников интереса к проф</w:t>
      </w:r>
      <w:r>
        <w:rPr>
          <w:rStyle w:val="a6"/>
          <w:b w:val="0"/>
          <w:bCs w:val="0"/>
        </w:rPr>
        <w:t>ессиям, труду</w:t>
      </w:r>
      <w:r w:rsidR="00470CFA">
        <w:rPr>
          <w:rStyle w:val="a6"/>
          <w:b w:val="0"/>
          <w:bCs w:val="0"/>
        </w:rPr>
        <w:t xml:space="preserve">. Кроме того, разрабатывали психологические основы профессиональной ориентации </w:t>
      </w:r>
      <w:r w:rsidR="00664009">
        <w:rPr>
          <w:rStyle w:val="a6"/>
          <w:b w:val="0"/>
          <w:bCs w:val="0"/>
        </w:rPr>
        <w:t>младшего школьника такие ученые</w:t>
      </w:r>
      <w:r w:rsidR="00470CFA">
        <w:rPr>
          <w:rStyle w:val="a6"/>
          <w:b w:val="0"/>
          <w:bCs w:val="0"/>
        </w:rPr>
        <w:t xml:space="preserve">. Народная педагогика отводила труду главную роль в процессе создания материальной и духовной культуры. В пословицах как своеобразном кодексе поведения человека говорилось: «Без труда нет добра», «Будешь трудиться — будешь кормиться», «Труд человека кормит, а лень — портит». Люди считали, что труд обеспечивает достаточный уровень физического, умственного, эстетического, морального развития («Кто много работает, тот много знает», «Труд человека красит», «Землю красит солнце, а человека труд», «Без труда не съешь пирогов "). Тема труда человека является ведущей в народных песнях, сказках, легендах, играх.  Немало ценных идей по этой проблеме содержится в трудах классиков педагогики </w:t>
      </w:r>
      <w:proofErr w:type="spellStart"/>
      <w:r w:rsidR="00470CFA">
        <w:rPr>
          <w:rStyle w:val="a6"/>
          <w:b w:val="0"/>
          <w:bCs w:val="0"/>
        </w:rPr>
        <w:t>Дистервега</w:t>
      </w:r>
      <w:proofErr w:type="spellEnd"/>
      <w:r w:rsidR="00470CFA">
        <w:rPr>
          <w:rStyle w:val="a6"/>
          <w:b w:val="0"/>
          <w:bCs w:val="0"/>
        </w:rPr>
        <w:t xml:space="preserve"> А., Коменского Я. А., Локка </w:t>
      </w:r>
      <w:proofErr w:type="gramStart"/>
      <w:r w:rsidR="00470CFA">
        <w:rPr>
          <w:rStyle w:val="a6"/>
          <w:b w:val="0"/>
          <w:bCs w:val="0"/>
        </w:rPr>
        <w:t>Дж</w:t>
      </w:r>
      <w:proofErr w:type="gramEnd"/>
      <w:r w:rsidR="00470CFA">
        <w:rPr>
          <w:rStyle w:val="a6"/>
          <w:b w:val="0"/>
          <w:bCs w:val="0"/>
        </w:rPr>
        <w:t xml:space="preserve">., Песталоцци Й. Г., Ушинского К. Д. и других выдающихся педагогов. Различные аспекты трудового воспитания исследовали </w:t>
      </w:r>
      <w:proofErr w:type="spellStart"/>
      <w:r w:rsidR="00470CFA">
        <w:rPr>
          <w:rStyle w:val="a6"/>
          <w:b w:val="0"/>
          <w:bCs w:val="0"/>
        </w:rPr>
        <w:t>Атутов</w:t>
      </w:r>
      <w:proofErr w:type="spellEnd"/>
      <w:r w:rsidR="00470CFA">
        <w:rPr>
          <w:rStyle w:val="a6"/>
          <w:b w:val="0"/>
          <w:bCs w:val="0"/>
        </w:rPr>
        <w:t xml:space="preserve"> П. Р., </w:t>
      </w:r>
      <w:proofErr w:type="spellStart"/>
      <w:r w:rsidR="00470CFA">
        <w:rPr>
          <w:rStyle w:val="a6"/>
          <w:b w:val="0"/>
          <w:bCs w:val="0"/>
        </w:rPr>
        <w:t>Болдырев</w:t>
      </w:r>
      <w:proofErr w:type="spellEnd"/>
      <w:r w:rsidR="00470CFA">
        <w:rPr>
          <w:rStyle w:val="a6"/>
          <w:b w:val="0"/>
          <w:bCs w:val="0"/>
        </w:rPr>
        <w:t xml:space="preserve"> Н. И., Ващенко Г. Г., </w:t>
      </w:r>
      <w:proofErr w:type="spellStart"/>
      <w:r w:rsidR="00470CFA">
        <w:rPr>
          <w:rStyle w:val="a6"/>
          <w:b w:val="0"/>
          <w:bCs w:val="0"/>
        </w:rPr>
        <w:t>Духнович</w:t>
      </w:r>
      <w:proofErr w:type="spellEnd"/>
      <w:r w:rsidR="00470CFA">
        <w:rPr>
          <w:rStyle w:val="a6"/>
          <w:b w:val="0"/>
          <w:bCs w:val="0"/>
        </w:rPr>
        <w:t xml:space="preserve"> А. В., Макаренко А. С., Сергиенко Д. Л., Сухомлинский В. А. </w:t>
      </w:r>
    </w:p>
    <w:p w:rsidR="008C4E21" w:rsidRDefault="00470CFA" w:rsidP="00470CFA">
      <w:pPr>
        <w:pStyle w:val="a1"/>
        <w:spacing w:after="0"/>
      </w:pPr>
      <w:r>
        <w:t xml:space="preserve">Трудовое воспитание и профориентация являются базой будущего профессионального самоопределения учащихся. Отметим, что в </w:t>
      </w:r>
      <w:r>
        <w:rPr>
          <w:i/>
          <w:iCs/>
          <w:u w:val="single"/>
        </w:rPr>
        <w:t>начальной школе они предусматривают</w:t>
      </w:r>
      <w:r>
        <w:t xml:space="preserve">: </w:t>
      </w:r>
    </w:p>
    <w:p w:rsidR="008C4E21" w:rsidRDefault="00470CFA" w:rsidP="00470CFA">
      <w:pPr>
        <w:pStyle w:val="a1"/>
        <w:numPr>
          <w:ilvl w:val="0"/>
          <w:numId w:val="9"/>
        </w:numPr>
        <w:tabs>
          <w:tab w:val="left" w:pos="0"/>
        </w:tabs>
        <w:spacing w:after="0"/>
      </w:pPr>
      <w:r>
        <w:t>привитие школьникам потребности постоянно работать;</w:t>
      </w:r>
    </w:p>
    <w:p w:rsidR="008C4E21" w:rsidRDefault="00470CFA" w:rsidP="00470CFA">
      <w:pPr>
        <w:pStyle w:val="a1"/>
        <w:numPr>
          <w:ilvl w:val="0"/>
          <w:numId w:val="9"/>
        </w:numPr>
        <w:tabs>
          <w:tab w:val="left" w:pos="0"/>
        </w:tabs>
        <w:spacing w:after="0"/>
      </w:pPr>
      <w:r>
        <w:t>развитие любви к труду вообще и к отдельному виду в частности;</w:t>
      </w:r>
    </w:p>
    <w:p w:rsidR="008C4E21" w:rsidRDefault="00470CFA" w:rsidP="00470CFA">
      <w:pPr>
        <w:pStyle w:val="a1"/>
        <w:numPr>
          <w:ilvl w:val="0"/>
          <w:numId w:val="9"/>
        </w:numPr>
        <w:tabs>
          <w:tab w:val="left" w:pos="0"/>
        </w:tabs>
        <w:spacing w:after="0"/>
      </w:pPr>
      <w:r>
        <w:t>формирование общественно значимых мотивов выбора профессии;</w:t>
      </w:r>
    </w:p>
    <w:p w:rsidR="008C4E21" w:rsidRDefault="00470CFA" w:rsidP="00470CFA">
      <w:pPr>
        <w:pStyle w:val="a1"/>
        <w:numPr>
          <w:ilvl w:val="0"/>
          <w:numId w:val="9"/>
        </w:numPr>
        <w:tabs>
          <w:tab w:val="left" w:pos="0"/>
        </w:tabs>
        <w:spacing w:after="0"/>
      </w:pPr>
      <w:r>
        <w:t>приобщение к общественно полезному, продуктивному труду;</w:t>
      </w:r>
    </w:p>
    <w:p w:rsidR="008C4E21" w:rsidRDefault="00470CFA" w:rsidP="00470CFA">
      <w:pPr>
        <w:pStyle w:val="a1"/>
        <w:numPr>
          <w:ilvl w:val="0"/>
          <w:numId w:val="9"/>
        </w:numPr>
        <w:tabs>
          <w:tab w:val="left" w:pos="0"/>
        </w:tabs>
        <w:spacing w:after="0"/>
      </w:pPr>
      <w:r>
        <w:t>привитие культуры труда;</w:t>
      </w:r>
    </w:p>
    <w:p w:rsidR="008C4E21" w:rsidRDefault="00470CFA" w:rsidP="00470CFA">
      <w:pPr>
        <w:pStyle w:val="a1"/>
        <w:numPr>
          <w:ilvl w:val="0"/>
          <w:numId w:val="9"/>
        </w:numPr>
        <w:tabs>
          <w:tab w:val="left" w:pos="0"/>
        </w:tabs>
        <w:spacing w:after="0"/>
      </w:pPr>
      <w:r>
        <w:t>воспитание умения сочетать физическую и умственную деятельность;</w:t>
      </w:r>
    </w:p>
    <w:p w:rsidR="008C4E21" w:rsidRDefault="00470CFA" w:rsidP="00470CFA">
      <w:pPr>
        <w:pStyle w:val="a1"/>
        <w:numPr>
          <w:ilvl w:val="0"/>
          <w:numId w:val="9"/>
        </w:numPr>
        <w:tabs>
          <w:tab w:val="left" w:pos="0"/>
        </w:tabs>
        <w:spacing w:after="0"/>
      </w:pPr>
      <w:r>
        <w:rPr>
          <w:rStyle w:val="a6"/>
          <w:b w:val="0"/>
          <w:bCs w:val="0"/>
        </w:rPr>
        <w:t>формирование осознания зависимости жизненных благ и духовных ценностей от непосредственного участия в их создании и др.</w:t>
      </w:r>
    </w:p>
    <w:p w:rsidR="008C4E21" w:rsidRDefault="00470CFA" w:rsidP="00470CFA">
      <w:pPr>
        <w:pStyle w:val="a1"/>
        <w:spacing w:after="0"/>
        <w:rPr>
          <w:i/>
          <w:iCs/>
          <w:u w:val="single"/>
        </w:rPr>
      </w:pPr>
      <w:r>
        <w:rPr>
          <w:i/>
          <w:iCs/>
          <w:u w:val="single"/>
        </w:rPr>
        <w:t xml:space="preserve">Одной из важных задач трудового обучения в начальных классах является осуществление пропедевтической ориентации учащихся в мире профессий. </w:t>
      </w:r>
    </w:p>
    <w:p w:rsidR="008C4E21" w:rsidRDefault="008C4E21" w:rsidP="00470CFA">
      <w:pPr>
        <w:pStyle w:val="a1"/>
        <w:spacing w:after="0"/>
        <w:rPr>
          <w:i/>
          <w:iCs/>
          <w:u w:val="single"/>
        </w:rPr>
      </w:pPr>
    </w:p>
    <w:p w:rsidR="00470CFA" w:rsidRDefault="00470CFA" w:rsidP="00470CFA">
      <w:pPr>
        <w:pStyle w:val="a1"/>
        <w:spacing w:after="0"/>
        <w:jc w:val="right"/>
      </w:pPr>
    </w:p>
    <w:p w:rsidR="008C4E21" w:rsidRDefault="00470CFA" w:rsidP="00664009">
      <w:pPr>
        <w:pStyle w:val="a1"/>
        <w:spacing w:after="0"/>
      </w:pPr>
      <w:r>
        <w:t>Заместитель директора по У</w:t>
      </w:r>
      <w:r w:rsidR="00664009">
        <w:t>ВР (</w:t>
      </w:r>
      <w:proofErr w:type="spellStart"/>
      <w:r w:rsidR="00664009">
        <w:t>нач.кл</w:t>
      </w:r>
      <w:proofErr w:type="spellEnd"/>
      <w:r w:rsidR="00664009">
        <w:t>.)____________________/Магомедова Б.А./</w:t>
      </w:r>
    </w:p>
    <w:p w:rsidR="008C4E21" w:rsidRDefault="008C4E21" w:rsidP="00470CFA"/>
    <w:sectPr w:rsidR="008C4E21" w:rsidSect="00470CFA">
      <w:pgSz w:w="11906" w:h="16838"/>
      <w:pgMar w:top="709" w:right="1134" w:bottom="709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7414"/>
    <w:multiLevelType w:val="multilevel"/>
    <w:tmpl w:val="CD22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44A6845"/>
    <w:multiLevelType w:val="multilevel"/>
    <w:tmpl w:val="CE228B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346A79D9"/>
    <w:multiLevelType w:val="multilevel"/>
    <w:tmpl w:val="3E1C01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7E228EB"/>
    <w:multiLevelType w:val="multilevel"/>
    <w:tmpl w:val="F664E8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nsid w:val="3A47683F"/>
    <w:multiLevelType w:val="multilevel"/>
    <w:tmpl w:val="04D2459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4B3213D7"/>
    <w:multiLevelType w:val="multilevel"/>
    <w:tmpl w:val="B2889AE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nsid w:val="59CD6926"/>
    <w:multiLevelType w:val="multilevel"/>
    <w:tmpl w:val="27DA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615C54AE"/>
    <w:multiLevelType w:val="multilevel"/>
    <w:tmpl w:val="D0528BC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>
    <w:nsid w:val="6E6722AD"/>
    <w:multiLevelType w:val="multilevel"/>
    <w:tmpl w:val="0B260A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8C4E21"/>
    <w:rsid w:val="002A7335"/>
    <w:rsid w:val="00470CFA"/>
    <w:rsid w:val="005635DC"/>
    <w:rsid w:val="005A15F3"/>
    <w:rsid w:val="00664009"/>
    <w:rsid w:val="008C4E21"/>
    <w:rsid w:val="00AE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4E21"/>
    <w:pPr>
      <w:widowControl w:val="0"/>
      <w:suppressAutoHyphens/>
    </w:pPr>
  </w:style>
  <w:style w:type="paragraph" w:styleId="1">
    <w:name w:val="heading 1"/>
    <w:basedOn w:val="a0"/>
    <w:next w:val="a1"/>
    <w:rsid w:val="008C4E21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a1"/>
    <w:rsid w:val="008C4E2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3">
    <w:name w:val="heading 3"/>
    <w:basedOn w:val="a0"/>
    <w:next w:val="a1"/>
    <w:rsid w:val="008C4E21"/>
    <w:pPr>
      <w:outlineLvl w:val="2"/>
    </w:pPr>
    <w:rPr>
      <w:rFonts w:ascii="Times New Roman" w:eastAsia="SimSun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sid w:val="008C4E21"/>
    <w:rPr>
      <w:rFonts w:ascii="OpenSymbol" w:eastAsia="OpenSymbol" w:hAnsi="OpenSymbol" w:cs="OpenSymbol"/>
    </w:rPr>
  </w:style>
  <w:style w:type="character" w:customStyle="1" w:styleId="-">
    <w:name w:val="Интернет-ссылка"/>
    <w:rsid w:val="008C4E21"/>
    <w:rPr>
      <w:color w:val="000080"/>
      <w:u w:val="single"/>
    </w:rPr>
  </w:style>
  <w:style w:type="character" w:customStyle="1" w:styleId="a6">
    <w:name w:val="Выделение жирным"/>
    <w:rsid w:val="008C4E21"/>
    <w:rPr>
      <w:b/>
      <w:bCs/>
    </w:rPr>
  </w:style>
  <w:style w:type="character" w:customStyle="1" w:styleId="a7">
    <w:name w:val="Символ нумерации"/>
    <w:rsid w:val="008C4E21"/>
  </w:style>
  <w:style w:type="character" w:customStyle="1" w:styleId="INS">
    <w:name w:val="INS"/>
    <w:rsid w:val="008C4E21"/>
  </w:style>
  <w:style w:type="paragraph" w:customStyle="1" w:styleId="a0">
    <w:name w:val="Заголовок"/>
    <w:basedOn w:val="a"/>
    <w:next w:val="a1"/>
    <w:rsid w:val="008C4E2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C4E21"/>
    <w:pPr>
      <w:spacing w:after="120"/>
    </w:pPr>
  </w:style>
  <w:style w:type="paragraph" w:styleId="a8">
    <w:name w:val="List"/>
    <w:basedOn w:val="a1"/>
    <w:rsid w:val="008C4E21"/>
  </w:style>
  <w:style w:type="paragraph" w:styleId="a9">
    <w:name w:val="Title"/>
    <w:basedOn w:val="a"/>
    <w:rsid w:val="008C4E21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rsid w:val="008C4E21"/>
    <w:pPr>
      <w:suppressLineNumbers/>
    </w:pPr>
  </w:style>
  <w:style w:type="paragraph" w:customStyle="1" w:styleId="ab">
    <w:name w:val="Заголовок списка"/>
    <w:basedOn w:val="a"/>
    <w:next w:val="ac"/>
    <w:rsid w:val="008C4E21"/>
  </w:style>
  <w:style w:type="paragraph" w:customStyle="1" w:styleId="ac">
    <w:name w:val="Содержимое списка"/>
    <w:basedOn w:val="a"/>
    <w:rsid w:val="008C4E21"/>
    <w:pPr>
      <w:ind w:left="567"/>
    </w:pPr>
  </w:style>
  <w:style w:type="paragraph" w:customStyle="1" w:styleId="ad">
    <w:name w:val="Содержимое таблицы"/>
    <w:basedOn w:val="a"/>
    <w:rsid w:val="008C4E21"/>
    <w:pPr>
      <w:suppressLineNumbers/>
    </w:pPr>
  </w:style>
  <w:style w:type="paragraph" w:customStyle="1" w:styleId="ae">
    <w:name w:val="Заголовок таблицы"/>
    <w:basedOn w:val="ad"/>
    <w:rsid w:val="008C4E21"/>
    <w:pPr>
      <w:jc w:val="center"/>
    </w:pPr>
    <w:rPr>
      <w:b/>
      <w:bCs/>
    </w:rPr>
  </w:style>
  <w:style w:type="table" w:styleId="af">
    <w:name w:val="Table Grid"/>
    <w:basedOn w:val="a3"/>
    <w:uiPriority w:val="59"/>
    <w:rsid w:val="00470C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470CFA"/>
    <w:rPr>
      <w:rFonts w:ascii="Tahoma" w:hAnsi="Tahoma"/>
      <w:sz w:val="16"/>
      <w:szCs w:val="14"/>
    </w:rPr>
  </w:style>
  <w:style w:type="character" w:customStyle="1" w:styleId="af1">
    <w:name w:val="Текст выноски Знак"/>
    <w:basedOn w:val="a2"/>
    <w:link w:val="af0"/>
    <w:uiPriority w:val="99"/>
    <w:semiHidden/>
    <w:rsid w:val="00470CFA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21470</TotalTime>
  <Pages>2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001</cp:lastModifiedBy>
  <cp:revision>20</cp:revision>
  <cp:lastPrinted>2018-12-01T11:33:00Z</cp:lastPrinted>
  <dcterms:created xsi:type="dcterms:W3CDTF">2014-11-26T16:14:00Z</dcterms:created>
  <dcterms:modified xsi:type="dcterms:W3CDTF">2018-12-01T11:35:00Z</dcterms:modified>
  <dc:language>ru-RU</dc:language>
</cp:coreProperties>
</file>